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BD" w:rsidRDefault="00AD64BD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bookmarkStart w:id="0" w:name="_GoBack"/>
      <w:bookmarkEnd w:id="0"/>
    </w:p>
    <w:p w:rsidR="00AD64BD" w:rsidRDefault="00AD64BD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AD64BD" w:rsidRDefault="00AD64BD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AD64BD" w:rsidRDefault="00AD64BD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AD64BD" w:rsidRDefault="00CF4A41">
      <w:pPr>
        <w:spacing w:after="0"/>
        <w:jc w:val="center"/>
      </w:pPr>
      <w:r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РАБОЧАЯ ПРОГРАММА </w:t>
      </w:r>
    </w:p>
    <w:p w:rsidR="00AD64BD" w:rsidRDefault="00CF4A41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 xml:space="preserve">общеобразовательной </w:t>
      </w:r>
      <w:r>
        <w:rPr>
          <w:rFonts w:ascii="Times New Roman" w:hAnsi="Times New Roman"/>
          <w:sz w:val="28"/>
          <w:szCs w:val="28"/>
        </w:rPr>
        <w:t>дисциплины</w:t>
      </w:r>
    </w:p>
    <w:p w:rsidR="00AD64BD" w:rsidRDefault="00CF4A41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 xml:space="preserve">ОД. 01 Русский язык </w:t>
      </w:r>
    </w:p>
    <w:p w:rsidR="00AD64BD" w:rsidRDefault="00CF4A41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профессии </w:t>
      </w:r>
      <w:r>
        <w:rPr>
          <w:rFonts w:ascii="Times New Roman" w:hAnsi="Times New Roman"/>
          <w:b/>
          <w:bCs/>
          <w:sz w:val="28"/>
          <w:szCs w:val="28"/>
        </w:rPr>
        <w:t>23.01.09 Помощник машиниста( по видам подвижного состава железнодорожного транспорта)</w:t>
      </w:r>
    </w:p>
    <w:p w:rsidR="00AD64BD" w:rsidRDefault="00CF4A4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(Базовый уровень)</w:t>
      </w:r>
    </w:p>
    <w:p w:rsidR="00AD64BD" w:rsidRDefault="00AD64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64BD" w:rsidRDefault="00AD64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sz w:val="28"/>
          <w:szCs w:val="28"/>
        </w:rPr>
      </w:pPr>
    </w:p>
    <w:p w:rsidR="00AD64BD" w:rsidRDefault="00AD64BD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AD64BD" w:rsidRDefault="00AD64BD">
      <w:pPr>
        <w:spacing w:after="0"/>
        <w:rPr>
          <w:rFonts w:ascii="Times New Roman" w:hAnsi="Times New Roman"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sz w:val="28"/>
          <w:szCs w:val="28"/>
        </w:rPr>
      </w:pPr>
    </w:p>
    <w:p w:rsidR="00AD64BD" w:rsidRDefault="00CF4A41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г. Белогорск</w:t>
      </w:r>
    </w:p>
    <w:p w:rsidR="00AD64BD" w:rsidRDefault="00CF4A41">
      <w:pPr>
        <w:spacing w:after="0"/>
        <w:jc w:val="center"/>
        <w:rPr>
          <w:rFonts w:ascii="Times New Roman" w:hAnsi="Times New Roman"/>
          <w:sz w:val="26"/>
          <w:szCs w:val="26"/>
        </w:rPr>
      </w:pPr>
      <w:bookmarkStart w:id="1" w:name="_Hlk125104808"/>
      <w:r>
        <w:rPr>
          <w:rFonts w:ascii="Times New Roman" w:hAnsi="Times New Roman"/>
          <w:sz w:val="32"/>
          <w:szCs w:val="32"/>
        </w:rPr>
        <w:t>202</w:t>
      </w:r>
      <w:bookmarkEnd w:id="1"/>
      <w:r>
        <w:rPr>
          <w:rFonts w:ascii="Times New Roman" w:hAnsi="Times New Roman"/>
          <w:sz w:val="32"/>
          <w:szCs w:val="32"/>
        </w:rPr>
        <w:t>5</w:t>
      </w:r>
      <w:r>
        <w:br w:type="page"/>
      </w:r>
    </w:p>
    <w:p w:rsidR="00AD64BD" w:rsidRDefault="00CF4A41">
      <w:pPr>
        <w:pStyle w:val="afe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Рабочая программа общеобразовательной дисциплины «Русский язык» </w:t>
      </w:r>
      <w:r>
        <w:rPr>
          <w:sz w:val="28"/>
          <w:szCs w:val="28"/>
        </w:rPr>
        <w:t>разработана на основе требований:</w:t>
      </w:r>
    </w:p>
    <w:p w:rsidR="00AD64BD" w:rsidRDefault="00CF4A41">
      <w:pPr>
        <w:pStyle w:val="af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-Федерального закона от 29.12.2012 N 273-ФЗ "Об образовании в Российской Федерации";</w:t>
      </w:r>
    </w:p>
    <w:p w:rsidR="00AD64BD" w:rsidRDefault="00CF4A41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-ФГОС СПО по профессии 23.01.09 Помощник машиниста ( по видам подвижного состав железнодорожного транспорта), утверждённый приказом  Мин</w:t>
      </w:r>
      <w:r>
        <w:rPr>
          <w:sz w:val="28"/>
          <w:szCs w:val="28"/>
        </w:rPr>
        <w:t>истерства просвещения Российской Федерации от «20» марта 2024 года, № 175;</w:t>
      </w:r>
    </w:p>
    <w:p w:rsidR="00AD64BD" w:rsidRDefault="00CF4A41">
      <w:pPr>
        <w:pStyle w:val="afe"/>
        <w:jc w:val="both"/>
        <w:rPr>
          <w:sz w:val="28"/>
          <w:szCs w:val="28"/>
        </w:rPr>
      </w:pPr>
      <w:r>
        <w:rPr>
          <w:sz w:val="28"/>
          <w:szCs w:val="28"/>
        </w:rPr>
        <w:t>- Примерной программы общеобразовательной дисциплины «Русский язык», на заседании Совета ФГБОУ ДПО ИРПО по оценке содержания и качества примерных рабочих программ общеобразовательно</w:t>
      </w:r>
      <w:r>
        <w:rPr>
          <w:sz w:val="28"/>
          <w:szCs w:val="28"/>
        </w:rPr>
        <w:t xml:space="preserve">го и социально-гуманитарного циклов среднего профессионального образования Протокол № 14 от «30» ноября 2022.  </w:t>
      </w:r>
    </w:p>
    <w:p w:rsidR="00AD64BD" w:rsidRDefault="00AD64BD">
      <w:pPr>
        <w:pStyle w:val="afe"/>
        <w:jc w:val="both"/>
        <w:rPr>
          <w:color w:val="000000"/>
          <w:sz w:val="28"/>
          <w:szCs w:val="28"/>
        </w:rPr>
      </w:pPr>
    </w:p>
    <w:p w:rsidR="00AD64BD" w:rsidRDefault="00CF4A41">
      <w:pPr>
        <w:pStyle w:val="afe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Организация-разработчик: ГПОАУ «Амурский многофункциональный центр профессиональных квалификаций»</w:t>
      </w:r>
    </w:p>
    <w:p w:rsidR="00AD64BD" w:rsidRDefault="00AD64BD">
      <w:pPr>
        <w:pStyle w:val="afe"/>
        <w:rPr>
          <w:color w:val="000000"/>
          <w:sz w:val="28"/>
          <w:szCs w:val="28"/>
        </w:rPr>
      </w:pPr>
    </w:p>
    <w:p w:rsidR="00AD64BD" w:rsidRDefault="00CF4A41">
      <w:pPr>
        <w:pStyle w:val="afe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  <w:r>
        <w:rPr>
          <w:spacing w:val="14"/>
          <w:sz w:val="28"/>
          <w:szCs w:val="28"/>
        </w:rPr>
        <w:t xml:space="preserve">Гардаш М.Ю., преподаватель </w:t>
      </w:r>
      <w:r>
        <w:rPr>
          <w:spacing w:val="14"/>
          <w:sz w:val="28"/>
          <w:szCs w:val="28"/>
        </w:rPr>
        <w:t>ГПОАУ АМФЦПК</w:t>
      </w:r>
    </w:p>
    <w:p w:rsidR="00AD64BD" w:rsidRDefault="00AD64BD">
      <w:pPr>
        <w:pStyle w:val="afe"/>
        <w:rPr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D64BD" w:rsidRDefault="00CF4A41">
      <w:pPr>
        <w:tabs>
          <w:tab w:val="left" w:pos="8364"/>
        </w:tabs>
        <w:jc w:val="center"/>
        <w:rPr>
          <w:rFonts w:ascii="Times New Roman" w:hAnsi="Times New Roman"/>
          <w:b/>
          <w:sz w:val="28"/>
          <w:szCs w:val="28"/>
        </w:rPr>
      </w:pPr>
      <w:bookmarkStart w:id="2" w:name="_Hlk125106949"/>
      <w:r>
        <w:rPr>
          <w:rFonts w:ascii="Times New Roman" w:hAnsi="Times New Roman"/>
          <w:b/>
          <w:sz w:val="28"/>
          <w:szCs w:val="28"/>
        </w:rPr>
        <w:t>СОДЕРЖАНИЕ</w:t>
      </w:r>
      <w:bookmarkEnd w:id="2"/>
    </w:p>
    <w:sdt>
      <w:sdtPr>
        <w:rPr>
          <w:rFonts w:ascii="Calibri" w:eastAsia="Times New Roman" w:hAnsi="Calibri" w:cs="Times New Roman"/>
          <w:b w:val="0"/>
          <w:bCs w:val="0"/>
          <w:color w:val="auto"/>
          <w:sz w:val="22"/>
          <w:szCs w:val="22"/>
          <w:lang w:eastAsia="ru-RU"/>
        </w:rPr>
        <w:id w:val="-308252556"/>
        <w:docPartObj>
          <w:docPartGallery w:val="Table of Contents"/>
          <w:docPartUnique/>
        </w:docPartObj>
      </w:sdtPr>
      <w:sdtEndPr/>
      <w:sdtContent>
        <w:p w:rsidR="00AD64BD" w:rsidRDefault="00AD64BD">
          <w:pPr>
            <w:pStyle w:val="afd"/>
            <w:spacing w:before="0"/>
            <w:rPr>
              <w:rFonts w:ascii="Times New Roman" w:hAnsi="Times New Roman" w:cs="Times New Roman"/>
              <w:b w:val="0"/>
              <w:bCs w:val="0"/>
              <w:sz w:val="32"/>
              <w:szCs w:val="32"/>
            </w:rPr>
          </w:pPr>
        </w:p>
        <w:p w:rsidR="00AD64BD" w:rsidRDefault="00CF4A41">
          <w:pPr>
            <w:pStyle w:val="12"/>
            <w:tabs>
              <w:tab w:val="right" w:leader="dot" w:pos="9345"/>
            </w:tabs>
            <w:spacing w:after="0"/>
            <w:jc w:val="both"/>
            <w:rPr>
              <w:rFonts w:ascii="Times New Roman" w:eastAsiaTheme="minorEastAsia" w:hAnsi="Times New Roman"/>
              <w:sz w:val="28"/>
              <w:szCs w:val="28"/>
            </w:rPr>
          </w:pPr>
          <w:r>
            <w:fldChar w:fldCharType="begin"/>
          </w:r>
          <w:r>
            <w:rPr>
              <w:rStyle w:val="af4"/>
              <w:rFonts w:ascii="Times New Roman" w:hAnsi="Times New Roman"/>
              <w:webHidden/>
              <w:sz w:val="28"/>
              <w:szCs w:val="28"/>
            </w:rPr>
            <w:instrText xml:space="preserve"> TOC \z \o "1-3" \u \h</w:instrText>
          </w:r>
          <w:r>
            <w:rPr>
              <w:rStyle w:val="af4"/>
              <w:rFonts w:ascii="Times New Roman" w:hAnsi="Times New Roman"/>
              <w:sz w:val="28"/>
              <w:szCs w:val="28"/>
            </w:rPr>
            <w:fldChar w:fldCharType="separate"/>
          </w:r>
          <w:hyperlink w:anchor="_Toc124938099">
            <w:r>
              <w:rPr>
                <w:rStyle w:val="af4"/>
                <w:rFonts w:ascii="Times New Roman" w:hAnsi="Times New Roman"/>
                <w:webHidden/>
                <w:sz w:val="28"/>
                <w:szCs w:val="28"/>
              </w:rPr>
              <w:t>1.Общая характеристика примерной рабочей программы общеобразовательной дисциплины «Русский язык»</w:t>
            </w:r>
            <w:r>
              <w:rPr>
                <w:rStyle w:val="af4"/>
                <w:rFonts w:ascii="Times New Roman" w:hAnsi="Times New Roman"/>
                <w:sz w:val="28"/>
                <w:szCs w:val="28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_Toc124938099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4"/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AD64BD" w:rsidRDefault="00CF4A41">
          <w:pPr>
            <w:pStyle w:val="12"/>
            <w:tabs>
              <w:tab w:val="right" w:leader="dot" w:pos="9345"/>
            </w:tabs>
            <w:spacing w:after="0"/>
            <w:jc w:val="both"/>
            <w:rPr>
              <w:rFonts w:ascii="Times New Roman" w:eastAsiaTheme="minorEastAsia" w:hAnsi="Times New Roman"/>
              <w:sz w:val="28"/>
              <w:szCs w:val="28"/>
            </w:rPr>
          </w:pPr>
          <w:hyperlink w:anchor="_Toc124938100">
            <w:r>
              <w:rPr>
                <w:rStyle w:val="af4"/>
                <w:rFonts w:ascii="Times New Roman" w:hAnsi="Times New Roman"/>
                <w:webHidden/>
                <w:sz w:val="28"/>
                <w:szCs w:val="28"/>
              </w:rPr>
              <w:t>2. Структура и содержание общеобразовательной дисциплины</w:t>
            </w:r>
            <w:r>
              <w:rPr>
                <w:rStyle w:val="af4"/>
                <w:rFonts w:ascii="Times New Roman" w:hAnsi="Times New Roman"/>
                <w:webHidden/>
                <w:sz w:val="28"/>
                <w:szCs w:val="28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_Toc124938100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4"/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AD64BD" w:rsidRDefault="00CF4A41">
          <w:pPr>
            <w:pStyle w:val="12"/>
            <w:tabs>
              <w:tab w:val="right" w:leader="dot" w:pos="9345"/>
            </w:tabs>
            <w:spacing w:after="0"/>
            <w:jc w:val="both"/>
            <w:rPr>
              <w:rFonts w:ascii="Times New Roman" w:eastAsiaTheme="minorEastAsia" w:hAnsi="Times New Roman"/>
              <w:sz w:val="28"/>
              <w:szCs w:val="28"/>
            </w:rPr>
          </w:pPr>
          <w:hyperlink w:anchor="_Toc124938101">
            <w:r>
              <w:rPr>
                <w:rStyle w:val="af4"/>
                <w:rFonts w:ascii="Times New Roman" w:hAnsi="Times New Roman"/>
                <w:webHidden/>
                <w:sz w:val="28"/>
                <w:szCs w:val="28"/>
              </w:rPr>
              <w:t>3. Условия реализации программы общеобразовательной дисциплины</w:t>
            </w:r>
            <w:r>
              <w:rPr>
                <w:rStyle w:val="af4"/>
                <w:rFonts w:ascii="Times New Roman" w:hAnsi="Times New Roman"/>
                <w:webHidden/>
                <w:sz w:val="28"/>
                <w:szCs w:val="28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_Toc124938101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4"/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AD64BD" w:rsidRDefault="00CF4A41">
          <w:pPr>
            <w:pStyle w:val="12"/>
            <w:tabs>
              <w:tab w:val="right" w:leader="dot" w:pos="9345"/>
            </w:tabs>
            <w:spacing w:after="0"/>
            <w:jc w:val="both"/>
            <w:rPr>
              <w:rFonts w:ascii="Times New Roman" w:eastAsiaTheme="minorEastAsia" w:hAnsi="Times New Roman"/>
              <w:sz w:val="28"/>
              <w:szCs w:val="28"/>
            </w:rPr>
          </w:pPr>
          <w:hyperlink w:anchor="_Toc124938102">
            <w:r>
              <w:rPr>
                <w:rStyle w:val="af4"/>
                <w:rFonts w:ascii="Times New Roman" w:hAnsi="Times New Roman"/>
                <w:webHidden/>
                <w:sz w:val="28"/>
                <w:szCs w:val="28"/>
              </w:rPr>
              <w:t>4.Контроль и оценка результат</w:t>
            </w:r>
            <w:r>
              <w:rPr>
                <w:rStyle w:val="af4"/>
                <w:rFonts w:ascii="Times New Roman" w:hAnsi="Times New Roman"/>
                <w:webHidden/>
                <w:sz w:val="28"/>
                <w:szCs w:val="28"/>
              </w:rPr>
              <w:t>ов освоения общеобразовательной дисциплины</w:t>
            </w:r>
            <w:r>
              <w:rPr>
                <w:rStyle w:val="af4"/>
                <w:rFonts w:ascii="Times New Roman" w:hAnsi="Times New Roman"/>
                <w:webHidden/>
                <w:sz w:val="28"/>
                <w:szCs w:val="28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_Toc124938102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4"/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4"/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AD64BD" w:rsidRDefault="00AD64BD">
      <w:pPr>
        <w:spacing w:after="0"/>
        <w:jc w:val="both"/>
        <w:rPr>
          <w:rFonts w:ascii="Times New Roman" w:hAnsi="Times New Roman"/>
        </w:rPr>
      </w:pPr>
    </w:p>
    <w:p w:rsidR="00AD64BD" w:rsidRDefault="00AD64BD">
      <w:pPr>
        <w:tabs>
          <w:tab w:val="left" w:pos="836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D64BD" w:rsidRDefault="00CF4A41">
      <w:pPr>
        <w:pStyle w:val="1"/>
        <w:rPr>
          <w:rFonts w:ascii="Times New Roman" w:hAnsi="Times New Roman" w:cs="Times New Roman"/>
          <w:color w:val="000000" w:themeColor="text1"/>
        </w:rPr>
      </w:pPr>
      <w:bookmarkStart w:id="3" w:name="_heading=h.30j0zll"/>
      <w:bookmarkEnd w:id="3"/>
      <w:r>
        <w:br w:type="page"/>
      </w:r>
    </w:p>
    <w:p w:rsidR="00AD64BD" w:rsidRDefault="00CF4A41">
      <w:pPr>
        <w:pStyle w:val="1"/>
        <w:spacing w:before="0"/>
        <w:jc w:val="center"/>
        <w:rPr>
          <w:sz w:val="28"/>
          <w:szCs w:val="28"/>
        </w:rPr>
      </w:pPr>
      <w:bookmarkStart w:id="4" w:name="_Toc113637405"/>
      <w:bookmarkStart w:id="5" w:name="_Hlk125106965"/>
      <w:bookmarkStart w:id="6" w:name="_Toc124938099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1. Общая характеристика примерной рабочей программы общеобразовательной дисциплины</w:t>
      </w:r>
      <w:bookmarkEnd w:id="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Start w:id="7" w:name="_Hlk12484764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«Русский язык»</w:t>
      </w:r>
      <w:bookmarkEnd w:id="5"/>
      <w:bookmarkEnd w:id="6"/>
      <w:bookmarkEnd w:id="7"/>
    </w:p>
    <w:p w:rsidR="00AD64BD" w:rsidRDefault="00AD6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64BD" w:rsidRDefault="00CF4A41">
      <w:pPr>
        <w:pStyle w:val="a4"/>
        <w:widowControl w:val="0"/>
        <w:numPr>
          <w:ilvl w:val="1"/>
          <w:numId w:val="1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Место </w:t>
      </w:r>
      <w:r>
        <w:rPr>
          <w:rFonts w:ascii="Times New Roman" w:hAnsi="Times New Roman"/>
          <w:b/>
          <w:bCs/>
          <w:sz w:val="28"/>
          <w:szCs w:val="28"/>
        </w:rPr>
        <w:t>дисциплины в структуре основной профессиональной образовательной программы</w:t>
      </w:r>
    </w:p>
    <w:p w:rsidR="00AD64BD" w:rsidRDefault="00CF4A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Общеобразовательная дисциплина «Русский язык» является обязательной частью общеобразовательного цикла образовательной программы СПО в соответствии с ФГОС по </w:t>
      </w:r>
      <w:r>
        <w:rPr>
          <w:rFonts w:ascii="Times New Roman" w:hAnsi="Times New Roman"/>
          <w:sz w:val="28"/>
          <w:szCs w:val="28"/>
        </w:rPr>
        <w:t xml:space="preserve">профессии </w:t>
      </w:r>
      <w:r>
        <w:rPr>
          <w:rFonts w:ascii="Times New Roman" w:hAnsi="Times New Roman"/>
          <w:b/>
          <w:bCs/>
          <w:sz w:val="28"/>
          <w:szCs w:val="28"/>
        </w:rPr>
        <w:t>23.01.09 Помощ</w:t>
      </w:r>
      <w:r>
        <w:rPr>
          <w:rFonts w:ascii="Times New Roman" w:hAnsi="Times New Roman"/>
          <w:b/>
          <w:bCs/>
          <w:sz w:val="28"/>
          <w:szCs w:val="28"/>
        </w:rPr>
        <w:t>ник машиниста (по видам подвижного состава железнодорожного транспорта)</w:t>
      </w:r>
    </w:p>
    <w:p w:rsidR="00AD64BD" w:rsidRDefault="00CF4A41">
      <w:pPr>
        <w:spacing w:after="0"/>
        <w:ind w:firstLine="709"/>
        <w:rPr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                                                                                                      </w:t>
      </w:r>
    </w:p>
    <w:p w:rsidR="00AD64BD" w:rsidRDefault="00AD64BD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AD64BD" w:rsidRDefault="00CF4A41">
      <w:pPr>
        <w:pStyle w:val="a4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Цели и планируемые результаты освоения дисциплины:</w:t>
      </w:r>
    </w:p>
    <w:p w:rsidR="00AD64BD" w:rsidRDefault="00AD64B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64BD" w:rsidRDefault="00CF4A4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1.2.1. Цель общеобразовательной дисциплины </w:t>
      </w:r>
    </w:p>
    <w:p w:rsidR="00AD64BD" w:rsidRDefault="00CF4A41">
      <w:pPr>
        <w:spacing w:after="0"/>
        <w:ind w:left="57" w:right="57" w:firstLine="709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Цель дисциплины «Русский язык»: </w:t>
      </w:r>
      <w:bookmarkStart w:id="8" w:name="_heading=h.tyjcwt"/>
      <w:bookmarkEnd w:id="8"/>
      <w:r>
        <w:rPr>
          <w:rFonts w:ascii="Times New Roman" w:hAnsi="Times New Roman"/>
          <w:bCs/>
          <w:sz w:val="28"/>
          <w:szCs w:val="28"/>
        </w:rPr>
        <w:t>сформировать у обучающихся знания и умения в области языка, навыки их применения в практической профессиональной деятельности.</w:t>
      </w:r>
    </w:p>
    <w:p w:rsidR="00AD64BD" w:rsidRDefault="00AD64BD">
      <w:pPr>
        <w:spacing w:after="0"/>
        <w:ind w:left="57" w:right="57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D64BD" w:rsidRDefault="00CF4A41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1.2.2. Планируемые результаты освоения общеобразоват</w:t>
      </w:r>
      <w:r>
        <w:rPr>
          <w:rFonts w:ascii="Times New Roman" w:hAnsi="Times New Roman"/>
          <w:b/>
          <w:bCs/>
          <w:sz w:val="28"/>
          <w:szCs w:val="28"/>
        </w:rPr>
        <w:t>ельной дисциплины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:rsidR="00AD64BD" w:rsidRDefault="00CF4A41">
      <w:pPr>
        <w:spacing w:after="0"/>
        <w:ind w:left="57" w:right="57" w:firstLine="709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Особое значение дисциплина имеет при формировании и развитии ОК и ПК</w:t>
      </w:r>
      <w:r>
        <w:rPr>
          <w:rFonts w:ascii="Times New Roman" w:hAnsi="Times New Roman"/>
          <w:i/>
          <w:sz w:val="28"/>
          <w:szCs w:val="28"/>
        </w:rPr>
        <w:t xml:space="preserve">. </w:t>
      </w:r>
    </w:p>
    <w:p w:rsidR="00AD64BD" w:rsidRDefault="00AD64BD">
      <w:pPr>
        <w:spacing w:after="6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D64BD" w:rsidRDefault="00AD64BD">
      <w:pPr>
        <w:rPr>
          <w:rFonts w:ascii="Times New Roman" w:hAnsi="Times New Roman"/>
          <w:i/>
          <w:sz w:val="28"/>
          <w:szCs w:val="28"/>
        </w:rPr>
      </w:pPr>
    </w:p>
    <w:p w:rsidR="00AD64BD" w:rsidRDefault="00AD64BD">
      <w:pPr>
        <w:sectPr w:rsidR="00AD64BD">
          <w:footerReference w:type="even" r:id="rId9"/>
          <w:footerReference w:type="default" r:id="rId10"/>
          <w:footerReference w:type="first" r:id="rId11"/>
          <w:pgSz w:w="11906" w:h="16838"/>
          <w:pgMar w:top="1134" w:right="850" w:bottom="1134" w:left="1701" w:header="0" w:footer="708" w:gutter="0"/>
          <w:cols w:space="720"/>
          <w:formProt w:val="0"/>
          <w:titlePg/>
          <w:docGrid w:linePitch="100"/>
        </w:sectPr>
      </w:pPr>
    </w:p>
    <w:tbl>
      <w:tblPr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2546"/>
        <w:gridCol w:w="5954"/>
        <w:gridCol w:w="6237"/>
      </w:tblGrid>
      <w:tr w:rsidR="00AD64BD">
        <w:trPr>
          <w:trHeight w:val="699"/>
          <w:jc w:val="center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CF4A41">
            <w:pPr>
              <w:pageBreakBefore/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 xml:space="preserve">Код и наименование </w:t>
            </w:r>
            <w:r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формируемых компетенций</w:t>
            </w:r>
          </w:p>
        </w:tc>
        <w:tc>
          <w:tcPr>
            <w:tcW w:w="1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CF4A4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AD64BD">
        <w:trPr>
          <w:trHeight w:val="554"/>
          <w:jc w:val="center"/>
        </w:trPr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AD64BD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CF4A4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Общие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CF4A4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Дисциплинарные (предметные)</w:t>
            </w:r>
            <w:r>
              <w:rPr>
                <w:rStyle w:val="ae"/>
                <w:rFonts w:ascii="Times New Roman" w:eastAsia="Calibri" w:hAnsi="Times New Roman"/>
                <w:b/>
                <w:iCs/>
                <w:sz w:val="24"/>
                <w:szCs w:val="24"/>
              </w:rPr>
              <w:footnoteReference w:id="1"/>
            </w:r>
          </w:p>
        </w:tc>
      </w:tr>
      <w:tr w:rsidR="00AD64BD">
        <w:trPr>
          <w:trHeight w:val="560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 xml:space="preserve">ОК 04. </w:t>
            </w:r>
            <w:r>
              <w:rPr>
                <w:rFonts w:ascii="Times New Roman" w:eastAsia="Calibri" w:hAnsi="Times New Roman"/>
                <w:sz w:val="23"/>
                <w:szCs w:val="23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AD64BD" w:rsidRDefault="00CF4A41">
            <w:pPr>
              <w:pStyle w:val="dt-p"/>
              <w:shd w:val="clear" w:color="auto" w:fill="FFFFFF"/>
              <w:spacing w:beforeAutospacing="0" w:after="0" w:afterAutospacing="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-овладение </w:t>
            </w:r>
            <w:r>
              <w:rPr>
                <w:color w:val="000000"/>
                <w:sz w:val="23"/>
                <w:szCs w:val="23"/>
              </w:rPr>
              <w:t>навыками учебно-исследовательской, проектной и социальной деятельности;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Овладение универсальными коммуникативными действиями: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808080"/>
                <w:sz w:val="23"/>
                <w:szCs w:val="23"/>
              </w:rPr>
              <w:t>б)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совместная деятельность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: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понимать и использовать преимущества командной и индивидуальной работы;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принимать цели совместной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координировать и выполнять работу в условиях реального, виртуального и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комбинированного взаимодействия;</w:t>
            </w:r>
          </w:p>
          <w:p w:rsidR="00AD64BD" w:rsidRDefault="00CF4A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Овладение универсальными регулятивными действиями: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808080"/>
                <w:sz w:val="23"/>
                <w:szCs w:val="23"/>
              </w:rPr>
              <w:t>г</w:t>
            </w:r>
            <w:r>
              <w:rPr>
                <w:rFonts w:ascii="Times New Roman" w:hAnsi="Times New Roman"/>
                <w:b/>
                <w:bCs/>
                <w:color w:val="808080"/>
                <w:sz w:val="23"/>
                <w:szCs w:val="23"/>
              </w:rPr>
              <w:t>)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принятие себя и других людей: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принимат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ь мотивы и аргументы других людей при анализе результатов деятельности;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признавать свое право и право других людей на ошибки;</w:t>
            </w:r>
          </w:p>
          <w:p w:rsidR="00AD64BD" w:rsidRDefault="00CF4A41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3"/>
                <w:szCs w:val="23"/>
              </w:rPr>
            </w:pP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- уметь создавать устные монологические и диалогические высказы</w:t>
            </w: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вания различных типов и жанров; употреблять языковые средства в соответствии с речевой ситуацией (объем устных монологических высказываний – не менее 100 слов, объем диалогического высказывания – не менее 7-8 реплик); уметь выступать публично, представлять</w:t>
            </w: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 xml:space="preserve">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:rsidR="00AD64BD" w:rsidRDefault="00CF4A4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3"/>
                <w:szCs w:val="23"/>
              </w:rPr>
            </w:pP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- сформировать представления об аспектах культуры речи: нормативном, коммуникативном</w:t>
            </w: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 xml:space="preserve"> и этическом; сформировать системы знаний о номах современного русского литературного языка и их основных видах (орфоэпические, лексические, грамматические, стилистические; уметь применять знание норм современного русского литературного языка в речевой пра</w:t>
            </w: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ктике, корректировать устные и письменные высказывания; обобщать знания об основных правилах орфографии и пунктуации, уметь применять правила орфографии и пунктуации в практике письма; уметь работать со словарями и справочниками, в том числе академическими</w:t>
            </w: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 xml:space="preserve"> словарями и справочниками в электронном формате;</w:t>
            </w:r>
          </w:p>
          <w:p w:rsidR="00AD64BD" w:rsidRDefault="00CF4A41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- уметь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</w:tr>
      <w:tr w:rsidR="00AD64BD">
        <w:trPr>
          <w:trHeight w:val="3109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 xml:space="preserve">ОК 05. </w:t>
            </w:r>
            <w:r>
              <w:rPr>
                <w:rFonts w:ascii="Times New Roman" w:eastAsia="Calibri" w:hAnsi="Times New Roman"/>
                <w:sz w:val="23"/>
                <w:szCs w:val="23"/>
              </w:rPr>
              <w:t>Осуществлять устную и</w:t>
            </w:r>
            <w:r>
              <w:rPr>
                <w:rFonts w:ascii="Times New Roman" w:eastAsia="Calibri" w:hAnsi="Times New Roman"/>
                <w:sz w:val="23"/>
                <w:szCs w:val="23"/>
              </w:rPr>
              <w:t xml:space="preserve">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В области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эстетического воспитания:</w:t>
            </w:r>
          </w:p>
          <w:p w:rsidR="00AD64BD" w:rsidRDefault="00CF4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спорта, труда и общественных отношений;</w:t>
            </w:r>
          </w:p>
          <w:p w:rsidR="00AD64BD" w:rsidRDefault="00CF4A4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AD64BD" w:rsidRDefault="00CF4A4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убежденность в значимости для личности и общества отечественного и м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ирового искусства, этнических культурных традиций и народного творчества;</w:t>
            </w:r>
          </w:p>
          <w:p w:rsidR="00AD64BD" w:rsidRDefault="00CF4A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Овладение универсальными коммуникативными действиями: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808080"/>
                <w:sz w:val="23"/>
                <w:szCs w:val="23"/>
              </w:rPr>
              <w:t>а)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общение: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осуществлять коммуникации во всех сферах жизни;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AD64BD" w:rsidRDefault="00CF4A4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- развернуто и логично излагать свою точку зрения с испол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ьзованием языковых средств;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3"/>
                <w:szCs w:val="23"/>
              </w:rPr>
            </w:pP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lastRenderedPageBreak/>
              <w:t xml:space="preserve">- сформировать представления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</w:t>
            </w: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сформировать ценностное отношение к русскому языку;</w:t>
            </w:r>
          </w:p>
          <w:p w:rsidR="00AD64BD" w:rsidRDefault="00CF4A4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3"/>
                <w:szCs w:val="23"/>
              </w:rPr>
            </w:pP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- сформир</w:t>
            </w: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овать знаний о признаках текста, его структуре, видах информации в тексте; уметь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</w:t>
            </w: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 xml:space="preserve">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не менее </w:t>
            </w: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lastRenderedPageBreak/>
              <w:t>150 слов);</w:t>
            </w:r>
          </w:p>
        </w:tc>
      </w:tr>
      <w:tr w:rsidR="00AD64BD">
        <w:trPr>
          <w:trHeight w:val="3352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lastRenderedPageBreak/>
              <w:t xml:space="preserve">ОК 09. </w:t>
            </w:r>
            <w:r>
              <w:rPr>
                <w:rFonts w:ascii="Times New Roman" w:eastAsia="Calibri" w:hAnsi="Times New Roman"/>
                <w:sz w:val="23"/>
                <w:szCs w:val="23"/>
              </w:rPr>
              <w:t xml:space="preserve">Пользоваться </w:t>
            </w:r>
            <w:r>
              <w:rPr>
                <w:rFonts w:ascii="Times New Roman" w:eastAsia="Calibri" w:hAnsi="Times New Roman"/>
                <w:sz w:val="23"/>
                <w:szCs w:val="23"/>
              </w:rPr>
              <w:t>профессиональной документацией на государственном и иностранном языках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наличие мотивации к обучению и личностному развитию;</w:t>
            </w:r>
          </w:p>
          <w:p w:rsidR="00AD64BD" w:rsidRDefault="00CF4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В области ценности научного познания:</w:t>
            </w:r>
          </w:p>
          <w:p w:rsidR="00AD64BD" w:rsidRDefault="00CF4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ственной практики, основанного на диалоге культур, способствующего осознанию своего места в поликультурном мире;</w:t>
            </w:r>
          </w:p>
          <w:p w:rsidR="00AD64BD" w:rsidRDefault="00CF4A4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AD64BD" w:rsidRDefault="00CF4A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- осознание ценности научной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деятельности, готовность осуществлять проектную и исследовательскую деятельность индивидуально и в группе;</w:t>
            </w:r>
          </w:p>
          <w:p w:rsidR="00AD64BD" w:rsidRDefault="00CF4A41">
            <w:pPr>
              <w:spacing w:after="0" w:line="240" w:lineRule="auto"/>
              <w:jc w:val="both"/>
              <w:rPr>
                <w:rStyle w:val="dt-m"/>
                <w:rFonts w:ascii="Times New Roman" w:eastAsiaTheme="majorEastAsia" w:hAnsi="Times New Roman"/>
                <w:b/>
                <w:bCs/>
                <w:color w:val="80808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AD64BD" w:rsidRDefault="00CF4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Style w:val="dt-m"/>
                <w:rFonts w:ascii="Times New Roman" w:eastAsiaTheme="majorEastAsia" w:hAnsi="Times New Roman"/>
                <w:b/>
                <w:bCs/>
                <w:color w:val="808080"/>
                <w:sz w:val="23"/>
                <w:szCs w:val="23"/>
                <w:shd w:val="clear" w:color="auto" w:fill="FFFFFF"/>
              </w:rPr>
              <w:t>б)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 базовые исследовательские действия: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владеть навыками учебно-исследовательской и пр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оектной деятельности, навыками разрешения проблем;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овладение видами деятельности по получению нового знания, его интерпретации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:rsidR="00AD64BD" w:rsidRDefault="00CF4A4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-осуществлять целенаправленный поиск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переноса средств и способов действия в профессиональную среду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3"/>
                <w:szCs w:val="23"/>
              </w:rPr>
            </w:pP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- уметь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</w:t>
            </w: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кста для чтения – 450-500 слов; объем прослушанного или прочитанного текста для пересказа от 250 до 300 слов); уметь создавать вторичные тексты (тезисы, аннотация, отзыв, рецензия и другое);</w:t>
            </w:r>
          </w:p>
          <w:p w:rsidR="00AD64BD" w:rsidRDefault="00CF4A41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  <w:t xml:space="preserve">- обобщить знания о языке как системе, его основных единицах и </w:t>
            </w:r>
            <w:r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  <w:t>уровнях: обогащение словарного запаса, расширение объема используемых в речи грамматических языковых средств; уметь анализировать единицы разных уровней, тексты разных функционально-смысловых типов, функциональных разновидностей языка (разговорная речь, фу</w:t>
            </w:r>
            <w:r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  <w:t>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AD64BD" w:rsidRDefault="00CF4A41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  <w:t>- обобщить знания о фу</w:t>
            </w:r>
            <w:r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  <w:t>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</w:t>
            </w:r>
            <w:r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  <w:t>ых разновидностей языка (разговорная речь, функциональные стили, язык художественной литературы);</w:t>
            </w:r>
          </w:p>
          <w:p w:rsidR="00AD64BD" w:rsidRDefault="00CF4A41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  <w:t xml:space="preserve">- обобщить знания об изобразительно-выразительных средствах русского языка; совершенствование умений определять изобразительно-выразительные средства языка в </w:t>
            </w:r>
            <w:r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  <w:t>тексте</w:t>
            </w:r>
          </w:p>
        </w:tc>
      </w:tr>
      <w:tr w:rsidR="00AD64BD">
        <w:trPr>
          <w:trHeight w:val="559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 Проверять взаимодействия узлов локомотива</w:t>
            </w:r>
          </w:p>
          <w:p w:rsidR="00AD64BD" w:rsidRDefault="00CF4A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1.2 Производить монтаж, разборку, соединение и регулировку частей ремонтируемого объекта локомотива.</w:t>
            </w:r>
          </w:p>
          <w:p w:rsidR="00AD64BD" w:rsidRDefault="00CF4A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 2.1 Выполнение работ по приемке и подготовке локомотива 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>к рейсу.</w:t>
            </w:r>
          </w:p>
          <w:p w:rsidR="00AD64BD" w:rsidRDefault="00AD64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iCs/>
                <w:sz w:val="23"/>
                <w:szCs w:val="23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- формирование научного ти</w:t>
            </w:r>
            <w:r>
              <w:rPr>
                <w:rFonts w:ascii="Times New Roman" w:hAnsi="Times New Roman"/>
                <w:sz w:val="23"/>
                <w:szCs w:val="23"/>
              </w:rPr>
              <w:t>па мышления, владение научной терминологией, ключевыми понятиями и методами;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-осуществлять целенаправленный поиск переноса средств и способов действия в профессиональную среду- формирование научного типа мышления, владение научной терминологией, ключевыми </w:t>
            </w:r>
            <w:r>
              <w:rPr>
                <w:rFonts w:ascii="Times New Roman" w:hAnsi="Times New Roman"/>
                <w:sz w:val="23"/>
                <w:szCs w:val="23"/>
              </w:rPr>
              <w:t>понятиями и методами.</w:t>
            </w:r>
          </w:p>
          <w:p w:rsidR="00AD64BD" w:rsidRDefault="00AD64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3"/>
                <w:szCs w:val="23"/>
              </w:rPr>
            </w:pP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-Оформлять документацию по приемке и подготовке поезда дальнего следования и местного сообщения</w:t>
            </w:r>
          </w:p>
          <w:p w:rsidR="00AD64BD" w:rsidRDefault="00CF4A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i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sz w:val="23"/>
                <w:szCs w:val="23"/>
              </w:rPr>
              <w:t>Использование эффективных речевых тактик в деловом общении. Этапы делового общения. Зоны дистанций.</w:t>
            </w:r>
          </w:p>
          <w:p w:rsidR="00AD64BD" w:rsidRDefault="00CF4A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-Построение аргументации, тактически</w:t>
            </w:r>
            <w:r>
              <w:rPr>
                <w:rFonts w:ascii="Times New Roman" w:hAnsi="Times New Roman"/>
                <w:sz w:val="23"/>
                <w:szCs w:val="23"/>
              </w:rPr>
              <w:t>е приемы использования аргументов и формул логического убеждения.</w:t>
            </w:r>
          </w:p>
          <w:p w:rsidR="00AD64BD" w:rsidRDefault="00CF4A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Национальные особенности делового общения.</w:t>
            </w:r>
          </w:p>
          <w:p w:rsidR="00AD64BD" w:rsidRDefault="00CF4A4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Позитивная и негативная лексика.</w:t>
            </w:r>
          </w:p>
        </w:tc>
      </w:tr>
    </w:tbl>
    <w:p w:rsidR="00AD64BD" w:rsidRDefault="00AD64BD">
      <w:pPr>
        <w:sectPr w:rsidR="00AD64BD">
          <w:type w:val="continuous"/>
          <w:pgSz w:w="11906" w:h="16838"/>
          <w:pgMar w:top="1134" w:right="850" w:bottom="1134" w:left="1701" w:header="0" w:footer="708" w:gutter="0"/>
          <w:cols w:space="720"/>
          <w:formProt w:val="0"/>
          <w:titlePg/>
          <w:docGrid w:linePitch="100"/>
        </w:sectPr>
      </w:pPr>
    </w:p>
    <w:p w:rsidR="00AD64BD" w:rsidRDefault="00CF4A41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12493810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9"/>
    </w:p>
    <w:p w:rsidR="00AD64BD" w:rsidRDefault="00AD64B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D64BD" w:rsidRDefault="00CF4A4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Объем дисциплины и виды учебной </w:t>
      </w:r>
      <w:r>
        <w:rPr>
          <w:rFonts w:ascii="Times New Roman" w:hAnsi="Times New Roman"/>
          <w:b/>
          <w:sz w:val="28"/>
          <w:szCs w:val="28"/>
        </w:rPr>
        <w:t>работы</w:t>
      </w:r>
    </w:p>
    <w:p w:rsidR="00AD64BD" w:rsidRDefault="00AD6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97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945"/>
        <w:gridCol w:w="1844"/>
      </w:tblGrid>
      <w:tr w:rsidR="00AD64BD">
        <w:trPr>
          <w:trHeight w:val="485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Объем в часах</w:t>
            </w:r>
          </w:p>
        </w:tc>
      </w:tr>
      <w:tr w:rsidR="00AD64BD">
        <w:trPr>
          <w:trHeight w:val="485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AD64BD">
        <w:trPr>
          <w:trHeight w:val="485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64BD">
        <w:trPr>
          <w:trHeight w:val="485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Основное содержание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AD64BD">
        <w:trPr>
          <w:trHeight w:val="517"/>
        </w:trPr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CF4A41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AD64BD">
        <w:trPr>
          <w:trHeight w:val="517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CF4A41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CF4A41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D64BD">
        <w:trPr>
          <w:trHeight w:val="517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CF4A41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CF4A41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AD64BD">
        <w:trPr>
          <w:trHeight w:val="517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CF4A41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Профессионально ориентированное содержание (содержание прикладного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модуля)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CF4A41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AD64BD">
        <w:trPr>
          <w:trHeight w:val="517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CF4A41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AD64BD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4BD">
        <w:trPr>
          <w:trHeight w:val="517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CF4A41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CF4A41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D64BD">
        <w:trPr>
          <w:trHeight w:val="517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CF4A41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CF4A41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D64BD">
        <w:trPr>
          <w:trHeight w:val="349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CF4A41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проект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(да/нет</w:t>
            </w:r>
            <w:r>
              <w:rPr>
                <w:rFonts w:ascii="Times New Roman" w:hAnsi="Times New Roman"/>
                <w:sz w:val="24"/>
                <w:szCs w:val="24"/>
              </w:rPr>
              <w:t>)**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CF4A41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AD64BD">
        <w:trPr>
          <w:trHeight w:val="68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CF4A41">
            <w:pPr>
              <w:ind w:left="57" w:right="5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AD64BD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D64BD" w:rsidRDefault="00AD64BD">
      <w:pPr>
        <w:sectPr w:rsidR="00AD64BD">
          <w:footerReference w:type="even" r:id="rId12"/>
          <w:footerReference w:type="default" r:id="rId13"/>
          <w:footerReference w:type="first" r:id="rId14"/>
          <w:pgSz w:w="11906" w:h="16838"/>
          <w:pgMar w:top="1134" w:right="850" w:bottom="851" w:left="1134" w:header="0" w:footer="708" w:gutter="0"/>
          <w:cols w:space="720"/>
          <w:formProt w:val="0"/>
          <w:docGrid w:linePitch="299" w:charSpace="4096"/>
        </w:sectPr>
      </w:pPr>
    </w:p>
    <w:p w:rsidR="00AD64BD" w:rsidRDefault="00CF4A41">
      <w:pPr>
        <w:pStyle w:val="11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eading=h.4d34og8"/>
      <w:bookmarkEnd w:id="1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Тематический план и содержание дисциплины</w:t>
      </w:r>
    </w:p>
    <w:p w:rsidR="00AD64BD" w:rsidRDefault="00AD64BD">
      <w:pPr>
        <w:spacing w:after="0"/>
        <w:ind w:left="57" w:right="57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862"/>
        <w:gridCol w:w="8506"/>
        <w:gridCol w:w="1295"/>
        <w:gridCol w:w="2123"/>
      </w:tblGrid>
      <w:tr w:rsidR="00AD64BD">
        <w:trPr>
          <w:trHeight w:val="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64BD">
        <w:trPr>
          <w:trHeight w:val="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D64BD">
        <w:trPr>
          <w:trHeight w:val="20"/>
        </w:trPr>
        <w:tc>
          <w:tcPr>
            <w:tcW w:w="1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AD64BD">
        <w:trPr>
          <w:trHeight w:val="20"/>
        </w:trPr>
        <w:tc>
          <w:tcPr>
            <w:tcW w:w="1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1.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Язык и речь. Язык как средство общения и форма существования     национальной культуры.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</w:tc>
      </w:tr>
      <w:tr w:rsidR="00AD64BD">
        <w:trPr>
          <w:trHeight w:val="182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</w:p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функции языка в современном обществе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</w:tc>
      </w:tr>
      <w:tr w:rsidR="00AD64BD">
        <w:trPr>
          <w:trHeight w:val="182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функции языка в современном обществе. Происхождение языка (различные гипотезы). Язык как естественная и не биологическая система знаков.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Язык и мышление. Языковая и речевая компетенция. Социальная природа языка.</w:t>
            </w:r>
          </w:p>
          <w:p w:rsidR="00AD64BD" w:rsidRDefault="00CF4A41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2.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Этапы культурного развития язык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а.  Основные принципы русской орфографии: морфологический, фонетический, исторический. Реформы русской орфографии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182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198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Практическая работа 1</w:t>
            </w:r>
            <w:r>
              <w:rPr>
                <w:rFonts w:ascii="Times New Roman" w:hAnsi="Times New Roman"/>
                <w:sz w:val="24"/>
                <w:szCs w:val="24"/>
              </w:rPr>
              <w:t>. О</w:t>
            </w:r>
            <w:r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>сновные функции языка и формы их реализации в современном обществе</w:t>
            </w:r>
          </w:p>
          <w:p w:rsidR="00AD64BD" w:rsidRDefault="00CF4A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Практическая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работа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>сновные функции языка и формы их реализации в современном обществе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D64BD">
        <w:trPr>
          <w:trHeight w:val="226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Происхождение русского языка. Индоевропейская языковая семья. Этапы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формирования русской лексики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57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</w:tc>
      </w:tr>
      <w:tr w:rsidR="00AD64BD">
        <w:trPr>
          <w:trHeight w:val="1789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Происхождение русского языка. Индоевропейская языковая семья. Этапы формирования русской лексики</w:t>
            </w:r>
          </w:p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Заимствования из различных языков как показатель межкультурных связей. Признаки заимствованного слова. Этапы освоения заимствованных слов.</w:t>
            </w:r>
          </w:p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и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роизношение заимствованных слов. Заимствованные слова в профессиональной лексике. Словарь специальности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D64BD">
        <w:trPr>
          <w:trHeight w:val="323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D64BD">
        <w:trPr>
          <w:trHeight w:val="4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 Практическая работа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Признаки заимствованного слова. Этапы освоения заимствованных слов</w:t>
            </w:r>
          </w:p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 Практическая работа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Признаки заимствованного слова. Этапы освоения заимствованных слов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D64BD">
        <w:trPr>
          <w:trHeight w:val="2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</w:p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Язык как система знаков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hd w:val="clear" w:color="auto" w:fill="FFFFFF" w:themeFill="background1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</w:tc>
      </w:tr>
      <w:tr w:rsidR="00AD64BD">
        <w:trPr>
          <w:trHeight w:val="742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/>
                <w:sz w:val="24"/>
                <w:szCs w:val="24"/>
              </w:rPr>
              <w:t>Язык как система знаков. Структура языкового знака. Слово и его значение. Лексическое и грамматическое значение слова.</w:t>
            </w:r>
          </w:p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Звук и буква. Уровни языковой системы и единицы этих уровней. Принципы выделения частей речи в русском языке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11. Практическая работа 5. </w:t>
            </w:r>
            <w:r>
              <w:rPr>
                <w:rFonts w:ascii="Times New Roman" w:hAnsi="Times New Roman"/>
                <w:sz w:val="24"/>
                <w:szCs w:val="24"/>
              </w:rPr>
              <w:t>Принципы русской орфографии</w:t>
            </w:r>
          </w:p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Практическая работа 6. </w:t>
            </w:r>
            <w:r>
              <w:rPr>
                <w:rFonts w:ascii="Times New Roman" w:hAnsi="Times New Roman"/>
                <w:sz w:val="24"/>
                <w:szCs w:val="24"/>
              </w:rPr>
              <w:t>Принципы русской орфографии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46"/>
        </w:trPr>
        <w:tc>
          <w:tcPr>
            <w:tcW w:w="1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                                                            Фонетика, морфология и орфография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AD64BD">
        <w:trPr>
          <w:trHeight w:val="2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2.1.</w:t>
            </w:r>
          </w:p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Фонетика и орфоэпия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AD64BD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Фонетика и орфоэпия. Соотношение звука и фонемы, звука и буквы. Чередования звуков: позиционные и исторические. Основные виды языковых норм: орфоэпические (произносительные и акцентологические).</w:t>
            </w:r>
          </w:p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правила произношения гласных, согласных звуков.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русского ударения (разноместное, подвижное). Орфоэпия и орфоэпические нормы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 Практическая работа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Орфография. Безударные гласные в корне слова: проверяемые, непроверяемые, чередующиеся</w:t>
            </w:r>
          </w:p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nos" w:hAnsi="Tinos"/>
              </w:rPr>
            </w:pPr>
            <w:r>
              <w:rPr>
                <w:rFonts w:ascii="Tinos" w:hAnsi="Tinos"/>
                <w:b/>
                <w:bCs/>
              </w:rPr>
              <w:t xml:space="preserve">16. Практическая </w:t>
            </w:r>
            <w:r>
              <w:rPr>
                <w:rFonts w:ascii="Tinos" w:hAnsi="Tinos"/>
                <w:b/>
                <w:bCs/>
              </w:rPr>
              <w:t>работа 8.</w:t>
            </w:r>
            <w:r>
              <w:rPr>
                <w:rFonts w:ascii="Tinos" w:hAnsi="Tinos"/>
              </w:rPr>
              <w:t xml:space="preserve"> </w:t>
            </w:r>
            <w:r>
              <w:rPr>
                <w:rFonts w:ascii="Tinos" w:hAnsi="Tinos"/>
              </w:rPr>
              <w:t>Орфография. Безударные гласные в корне слова: проверяемые, непроверяемые, чередующиеся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2.2.</w:t>
            </w:r>
          </w:p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Морфемика и словообразование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AD64BD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17.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Морфемная структура слова. Морфема как единица языка. Классификация морфем: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корневые и служебные.</w:t>
            </w:r>
          </w:p>
          <w:p w:rsidR="00AD64BD" w:rsidRDefault="00CF4A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18.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Словообразование. Морфологические способы словообразования. Неморфологические способы словообразования. Словообразование и формообразование.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19. Практическая работа 9.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звонких и глухих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согласных, непроизносимых согласных. Правописание гласных после шипящих.</w:t>
            </w:r>
          </w:p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20. Практическая работа 10.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Правописание Ъ и Ь. Правописание приставок на –З(-С), ПРЕ-/ПРИ-, гласных после приставок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</w:p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Имя существительное как часть речи.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AD64BD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Лексико-грамматические разряды существительных: конкретные, абстрактные, вещественные, собирательные, единичные.</w:t>
            </w:r>
          </w:p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Грамматические категории имени существительного: род, число, падеж.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имен существительных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23. Практическая работа 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Правописание суффиксов и окончаний имен существительных.</w:t>
            </w:r>
          </w:p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24.Практическая работа 12. </w:t>
            </w:r>
            <w:r>
              <w:rPr>
                <w:rFonts w:ascii="Times New Roman" w:hAnsi="Times New Roman"/>
                <w:sz w:val="24"/>
                <w:szCs w:val="24"/>
              </w:rPr>
              <w:t>Правописание сложных имен существительных.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38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2.4.</w:t>
            </w:r>
          </w:p>
          <w:p w:rsidR="00AD64BD" w:rsidRDefault="00CF4A41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Имя прилагательное как часть речи.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04; ОК 05</w:t>
            </w:r>
          </w:p>
        </w:tc>
      </w:tr>
      <w:tr w:rsidR="00AD64BD">
        <w:trPr>
          <w:trHeight w:val="141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25. </w:t>
            </w:r>
            <w:r>
              <w:rPr>
                <w:rFonts w:ascii="Times New Roman" w:hAnsi="Times New Roman"/>
                <w:sz w:val="24"/>
                <w:szCs w:val="24"/>
              </w:rPr>
              <w:t>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</w:t>
            </w:r>
          </w:p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Полная и краткая форма имен прилагательных. Семантико-стилистические различия между краткими и полными формами. Грамматические категории имени прилагательного: род, число, падеж.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25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27. Практическая работа 13.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/>
                <w:sz w:val="24"/>
                <w:szCs w:val="24"/>
              </w:rPr>
              <w:t>суффиксов и окончаний имен прилагательных.</w:t>
            </w:r>
          </w:p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28. Практическая работа 14.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Правописание сложных имен прилагательных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</w:rPr>
            </w:pPr>
          </w:p>
        </w:tc>
      </w:tr>
      <w:tr w:rsidR="00AD64BD">
        <w:trPr>
          <w:trHeight w:val="2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2.5.</w:t>
            </w:r>
          </w:p>
          <w:p w:rsidR="00AD64BD" w:rsidRDefault="00CF4A41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AD64BD">
        <w:trPr>
          <w:trHeight w:val="1056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29.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Лексико-грамматические разряды имен числительных: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количественные, порядковые, собирательные.</w:t>
            </w:r>
          </w:p>
          <w:p w:rsidR="00AD64BD" w:rsidRDefault="00CF4A4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30.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31. Практическая работа 15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Правописание числительных. Возможности использования цифр.</w:t>
            </w:r>
          </w:p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16.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Числительные и единицы измерения в профессиональной деятельности.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2.6.</w:t>
            </w:r>
          </w:p>
          <w:p w:rsidR="00AD64BD" w:rsidRDefault="00CF4A41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AD64BD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33.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Разряды местоимений по семантике: личные, возвратное, притяжательные,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вопросительные, относительные, неопределенные, отрицательные, указательные, определительные.</w:t>
            </w:r>
          </w:p>
          <w:p w:rsidR="00AD64BD" w:rsidRDefault="00CF4A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34.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Дефисное написание местоимений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35. Практическая работа 17.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числительных.</w:t>
            </w:r>
          </w:p>
          <w:p w:rsidR="00AD64BD" w:rsidRDefault="00CF4A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36. Практическая работа 18.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местоимений с частицами НЕ и 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4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2.7.</w:t>
            </w:r>
          </w:p>
          <w:p w:rsidR="00AD64BD" w:rsidRDefault="00CF4A41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Глагол как часть речи.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AD64BD">
        <w:trPr>
          <w:trHeight w:val="2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35.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грамматических категорий глагола (вид, переходность, залог, наклонение, время, лицо, число, род).</w:t>
            </w:r>
          </w:p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36.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Основа настоящего (будущего) времени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глагола и основа инфинитива (прошедшего времени); их формообразующие функции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313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37. Практическая работа 19.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Правописание окончаний и суффиксов глаголов.</w:t>
            </w:r>
          </w:p>
          <w:p w:rsidR="00AD64BD" w:rsidRDefault="00CF4A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38. Практическая работа 20.  Правописание окончаний и суффиксов глаголов.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4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2.8.</w:t>
            </w:r>
          </w:p>
          <w:p w:rsidR="00AD64BD" w:rsidRDefault="00CF4A41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Причастие и деепричастие как особые формы глагола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AD64BD">
        <w:trPr>
          <w:trHeight w:val="658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39.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Действительные </w:t>
            </w: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страдательные причастия и способы их образования.</w:t>
            </w:r>
          </w:p>
          <w:p w:rsidR="00AD64BD" w:rsidRDefault="00CF4A41">
            <w:pPr>
              <w:spacing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40.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Краткие и полные формы причастий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41. Практическая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21.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Правописание суффиксов и окончаний глаголов и причастий. Правописание Н и НН в прилагательных и причастиях.</w:t>
            </w:r>
          </w:p>
          <w:p w:rsidR="00AD64BD" w:rsidRDefault="00CF4A41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42. Практическая работа 22.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деепричастий совершенного и несовершенного вида. Правописание суффиксов деепричастий.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4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2.9.</w:t>
            </w:r>
          </w:p>
          <w:p w:rsidR="00AD64BD" w:rsidRDefault="00CF4A41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Наречие как часть речи. Служебные части речи.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AD64BD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-9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43.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сравнении качественных наречий.</w:t>
            </w:r>
          </w:p>
          <w:p w:rsidR="00AD64BD" w:rsidRDefault="00CF4A41">
            <w:pPr>
              <w:spacing w:after="0"/>
              <w:ind w:left="-9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44.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Разряды предлогов по семантике, структуре и способам образования. Разряды союзов по семантике, структуре и способам образования. Сочинительные и подчинительные союзы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45. Практическая работа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Написание наречий и соотносимых с ними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других частей речи (знаменательных и служебных). Слова категории состояния.</w:t>
            </w:r>
          </w:p>
          <w:p w:rsidR="00AD64BD" w:rsidRDefault="00CF4A41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46. Практическая работа 24.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Правописание производных предлогов и союзов. Правописание частиц. Правописание частицы НЕ с разными частями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речи. Трудные случаи правописание частиц НЕ и 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347"/>
        </w:trPr>
        <w:tc>
          <w:tcPr>
            <w:tcW w:w="1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3.                                                                    Синтаксис и пунктуация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05; ОК 09</w:t>
            </w:r>
          </w:p>
        </w:tc>
      </w:tr>
      <w:tr w:rsidR="00AD64BD">
        <w:trPr>
          <w:trHeight w:val="24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</w:p>
          <w:p w:rsidR="00AD64BD" w:rsidRDefault="00CF4A41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единицы синтаксиса.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AD64BD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47.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Словосочетание. Сочинительная и подчинительная связь. Виды связи слов в словосочетании: согласование, управление, примыкание.</w:t>
            </w:r>
          </w:p>
          <w:p w:rsidR="00AD64BD" w:rsidRDefault="00CF4A41">
            <w:pPr>
              <w:spacing w:after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Простое предложение. Односоставное и двусоставное предложения. Грамматическая основа простого двусоставного предложения. Согла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сование сказуемого с подлежащим. Односоставные предложения. Неполные предложения.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Распространенные и нераспространенные предложения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2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49. Практическая работа 25.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Знаки препинания в простом предложении</w:t>
            </w:r>
          </w:p>
          <w:p w:rsidR="00AD64BD" w:rsidRDefault="00CF4A41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50. Практическая работа 26.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простом предложении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4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 3.2 Второстепенные члены предложения.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AD64BD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</w:t>
            </w:r>
            <w:r>
              <w:rPr>
                <w:rFonts w:ascii="Times New Roman" w:hAnsi="Times New Roman"/>
                <w:sz w:val="24"/>
                <w:szCs w:val="24"/>
              </w:rPr>
              <w:t>Предложения с обособленными членами.</w:t>
            </w:r>
          </w:p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52.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щие условия обособления (позиция, степень распространенности и др.). Условия обособления определений, приложений, обстоятельств. Поясняющие и уточняющие члены как особый вид обособленных членов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1128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53. Практическая работа 27.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Знаки препинания при однородных членах с обобщающими словами.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Знаки препинания при оборотах с союзом КАК.</w:t>
            </w:r>
          </w:p>
          <w:p w:rsidR="00AD64BD" w:rsidRDefault="00CF4A4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54. Практическая работа 28.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Разряды вводных слов и предложений. Знаки препинания при вводных словах и предложениях, вставных конструкциях. Знаки преп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инания при обращении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4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3.3.</w:t>
            </w:r>
          </w:p>
          <w:p w:rsidR="00AD64BD" w:rsidRDefault="00CF4A41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Сложное предложение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05; ОК 09</w:t>
            </w:r>
          </w:p>
        </w:tc>
      </w:tr>
      <w:tr w:rsidR="00AD64BD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hd w:val="clear" w:color="auto" w:fill="FFFFFF"/>
              <w:tabs>
                <w:tab w:val="left" w:pos="3405"/>
                <w:tab w:val="center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55.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 типы сложного предложения по средствам связи и грамматическому значению (предложения союзные и бессоюзные; сочиненные и подчиненные).</w:t>
            </w:r>
          </w:p>
          <w:p w:rsidR="00AD64BD" w:rsidRDefault="00CF4A41">
            <w:pPr>
              <w:shd w:val="clear" w:color="auto" w:fill="FFFFFF"/>
              <w:tabs>
                <w:tab w:val="left" w:pos="3405"/>
                <w:tab w:val="center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56.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Сложноподчиненное предложение.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Типы придаточных предложений. Сложноподчиненные предложения с несколькими придаточными. Бессоюзные сложные предложения. Способы передачи чужой речи.</w:t>
            </w:r>
            <w: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Предложения с прямой и косвенной речью как способ передачи чужой речи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57. Практическая работа 29.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Знаки препинания в сложносочиненных предложениях. 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Знаки препинания в сложноподчиненных предложениях. Знаки препинания в бессоюзных сложных предложениях.</w:t>
            </w:r>
          </w:p>
          <w:p w:rsidR="00AD64BD" w:rsidRDefault="00CF4A4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58.  Практическая работа 30.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предложения с прямой речью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Знаки препинания при диалогах. Правила оформления цитат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0"/>
        </w:trPr>
        <w:tc>
          <w:tcPr>
            <w:tcW w:w="1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Прикладной модуль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AD64BD" w:rsidRDefault="00CF4A41">
            <w:pPr>
              <w:spacing w:after="0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                                                    Особенности профессиональной коммуникации.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04; ОК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05;ОК 09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ПК 1.1, 1.2, 2.1</w:t>
            </w:r>
          </w:p>
        </w:tc>
      </w:tr>
      <w:tr w:rsidR="00AD64BD">
        <w:trPr>
          <w:trHeight w:val="24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4.1.</w:t>
            </w:r>
          </w:p>
          <w:p w:rsidR="00AD64BD" w:rsidRDefault="00CF4A41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Язык как средство профессиональной, социальной и межкультурной коммуникации.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ОК04;ОК05;ОК09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ПК 1.1,1.2, 2.1</w:t>
            </w:r>
          </w:p>
        </w:tc>
      </w:tr>
      <w:tr w:rsidR="00AD64BD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hd w:val="clear" w:color="auto" w:fill="FFFFFF"/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аспекты культуры речи (нормативный, коммуникативный, этический). Языковые и речевые нормы. Речевые формулы. Речевой этикет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60. Практическая работа 31.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Терминология и профессиональная лексика.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Язык специальности. Отраслевые терминологические словари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4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 4.2. Коммуникативный аспект культуры речи.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05; ОК 09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ПК 1.1,1.2, 2.1</w:t>
            </w:r>
          </w:p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D64BD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61.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Функциональные стили русского литературного языка как типовые коммуникативные ситуации. Язык художественной литературы и литературный язык. Индивидуальные стили в рамках языка художественной литературы. Разговорная речь и устная речь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62. Практическая работа 32.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Возможности лексики в различных функциональных стилях. Проблемы использования синонимов, омонимов, паронимов. Лексика, ограниченная по сфере использования (историзмы, архаизмы, неологизмы, диалектизмы, профессионализмы, жаргонизмы)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4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4.3.</w:t>
            </w:r>
          </w:p>
          <w:p w:rsidR="00AD64BD" w:rsidRDefault="00CF4A41">
            <w:pPr>
              <w:spacing w:after="0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Научный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стиль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05; ОК 09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ПК 1.1,1.2</w:t>
            </w:r>
          </w:p>
        </w:tc>
      </w:tr>
      <w:tr w:rsidR="00AD64BD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63. </w:t>
            </w:r>
            <w:r>
              <w:rPr>
                <w:rFonts w:ascii="Times New Roman" w:hAnsi="Times New Roman"/>
                <w:sz w:val="24"/>
                <w:szCs w:val="24"/>
              </w:rPr>
              <w:t>Научный стиль и его подстили.</w:t>
            </w:r>
          </w:p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Профессиональная речь и терминология. Виды терминов (общенаучные, частнонаучные и технологические)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4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4.4.</w:t>
            </w:r>
          </w:p>
          <w:p w:rsidR="00AD64BD" w:rsidRDefault="00CF4A41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Деловой стиль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04; ОК 05; ОК 09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ПК 1.1,1.2</w:t>
            </w:r>
          </w:p>
        </w:tc>
      </w:tr>
      <w:tr w:rsidR="00AD64BD">
        <w:trPr>
          <w:trHeight w:val="945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Pr="00D44E04" w:rsidRDefault="00CF4A41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65. </w:t>
            </w:r>
            <w:r>
              <w:rPr>
                <w:rFonts w:ascii="Times New Roman" w:hAnsi="Times New Roman"/>
                <w:sz w:val="24"/>
                <w:szCs w:val="24"/>
              </w:rPr>
              <w:t>Виды документов. Виды и формы деловой коммуникации. Предмет деловой переписки.</w:t>
            </w:r>
          </w:p>
          <w:p w:rsidR="00AD64BD" w:rsidRPr="00D44E04" w:rsidRDefault="00CF4A41">
            <w:pPr>
              <w:tabs>
                <w:tab w:val="left" w:pos="4305"/>
              </w:tabs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66. </w:t>
            </w:r>
            <w:r>
              <w:rPr>
                <w:rFonts w:ascii="Times New Roman" w:hAnsi="Times New Roman"/>
                <w:sz w:val="24"/>
                <w:szCs w:val="24"/>
              </w:rPr>
              <w:t>Виды деловых писем. Рекламные тексты в профессиональной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4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4425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67. Практическая работа 33.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Виды документов в конкретной специальности.</w:t>
            </w:r>
          </w:p>
          <w:p w:rsidR="00AD64BD" w:rsidRDefault="00CF4A41">
            <w:pPr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68. Практическая работа 34.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документов в конкретной специальности.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</w:rPr>
            </w:pPr>
          </w:p>
        </w:tc>
      </w:tr>
      <w:tr w:rsidR="00AD64BD">
        <w:trPr>
          <w:trHeight w:val="240"/>
        </w:trPr>
        <w:tc>
          <w:tcPr>
            <w:tcW w:w="1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widowControl w:val="0"/>
              <w:spacing w:after="0"/>
              <w:ind w:left="57" w:right="57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69-72. Промежуточная аттестация (Экзамен)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64BD">
        <w:trPr>
          <w:trHeight w:val="20"/>
        </w:trPr>
        <w:tc>
          <w:tcPr>
            <w:tcW w:w="1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CF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4BD" w:rsidRDefault="00AD64BD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AD64BD" w:rsidRDefault="00AD64BD">
      <w:pPr>
        <w:sectPr w:rsidR="00AD64BD">
          <w:footerReference w:type="even" r:id="rId15"/>
          <w:footerReference w:type="default" r:id="rId16"/>
          <w:footerReference w:type="first" r:id="rId17"/>
          <w:pgSz w:w="16838" w:h="11906" w:orient="landscape"/>
          <w:pgMar w:top="1701" w:right="1134" w:bottom="851" w:left="1134" w:header="0" w:footer="709" w:gutter="0"/>
          <w:cols w:space="720"/>
          <w:formProt w:val="0"/>
          <w:docGrid w:linePitch="100" w:charSpace="4096"/>
        </w:sectPr>
      </w:pPr>
    </w:p>
    <w:p w:rsidR="00AD64BD" w:rsidRDefault="00CF4A41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  <w:sectPr w:rsidR="00AD64BD">
          <w:footerReference w:type="even" r:id="rId18"/>
          <w:footerReference w:type="default" r:id="rId19"/>
          <w:footerReference w:type="first" r:id="rId20"/>
          <w:pgSz w:w="11906" w:h="16838"/>
          <w:pgMar w:top="1134" w:right="851" w:bottom="1134" w:left="1701" w:header="0" w:footer="709" w:gutter="0"/>
          <w:cols w:space="720"/>
          <w:formProt w:val="0"/>
          <w:docGrid w:linePitch="299" w:charSpace="4096"/>
        </w:sectPr>
      </w:pPr>
      <w:r>
        <w:lastRenderedPageBreak/>
        <w:br w:type="page"/>
      </w:r>
    </w:p>
    <w:tbl>
      <w:tblPr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2546"/>
        <w:gridCol w:w="5954"/>
        <w:gridCol w:w="6237"/>
      </w:tblGrid>
      <w:tr w:rsidR="00AD64BD">
        <w:trPr>
          <w:trHeight w:val="699"/>
          <w:jc w:val="center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CF4A41">
            <w:pPr>
              <w:pageBreakBefore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CF4A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AD64BD">
        <w:trPr>
          <w:trHeight w:val="554"/>
          <w:jc w:val="center"/>
        </w:trPr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AD64BD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CF4A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Общие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4BD" w:rsidRDefault="00CF4A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Дисциплинарные (предметные)</w:t>
            </w:r>
          </w:p>
        </w:tc>
      </w:tr>
      <w:tr w:rsidR="00AD64BD">
        <w:trPr>
          <w:trHeight w:val="560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ОК 04.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Эффективно взаимодействовать и работать 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коллективе и команде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AD64BD" w:rsidRDefault="00CF4A41">
            <w:pPr>
              <w:pStyle w:val="dt-p"/>
              <w:shd w:val="clear" w:color="auto" w:fill="FFFFFF"/>
              <w:spacing w:beforeAutospacing="0" w:after="0" w:afterAutospacing="0"/>
              <w:jc w:val="both"/>
              <w:textAlignment w:val="baseline"/>
            </w:pPr>
            <w:r>
              <w:rPr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808080"/>
                <w:sz w:val="24"/>
                <w:szCs w:val="24"/>
              </w:rPr>
              <w:t>б)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совместная деятельность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понимать и использовать преимущества командной и индивидуальной работы;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зультаты совместной работы;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ивным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80808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принятие себя и других людей: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развивать способность пони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мать мир с позиции другого человека;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- уметь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– не менее 100 сл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ов, объем диалогического высказывания – не менее 7-8 реплик); уметь выступать публично,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учебных задач;</w:t>
            </w:r>
          </w:p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- сформировать представления об аспектах культуры речи: нормативном, коммуникативном и этическом; сформировать системы знаний о номах современного русского литературного языка и их основных видах (орфоэпические, лексические, грамматические,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стилистические; уметь применять знание норм современного русского литературного языка в речевой практике, корректировать устные и письменные высказывания; обобщать знания об основных правилах орфографии и пунктуации, уметь применять правила орфографии и п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унктуации в практике письма; уметь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- уметь использовать правила русского речевого этикета в социально-культурной, учебно-научной, официально-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деловой сферах общения, в повседневном общении, интернет-коммуникации.</w:t>
            </w:r>
          </w:p>
        </w:tc>
      </w:tr>
      <w:tr w:rsidR="00AD64BD">
        <w:trPr>
          <w:trHeight w:val="3109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ОК 05.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эстетического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воспитания:</w:t>
            </w:r>
          </w:p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способность воспринимать различные виды искусства, традиции и творчество своего и других народов, ощущать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эмоциональное воздействие искусства;</w:t>
            </w:r>
          </w:p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качества творческой личности;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общение: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осуществлять коммуникации во всех сферах жизни;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распознавать невербальные средства общения, понимать значение социальных знаков, распознавать предпосылки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онфликтных ситуаций и смягчать конфликты;</w:t>
            </w:r>
          </w:p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- сформировать представления о функциях русского языка в современном мире (государственный язык Российской Федерации, язык межнац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йских духовно-нравственных ценностей; сформировать ценностное отношение к русскому языку;</w:t>
            </w:r>
          </w:p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- сформировать знаний о признаках текста, его структуре, видах информации в тексте; уметь понимать, анализировать и комментировать основную и дополнительную, явную и 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публицистического, официально-дел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ового стилей разных жанров (объем сочинения не менее 150 слов);</w:t>
            </w:r>
          </w:p>
        </w:tc>
      </w:tr>
      <w:tr w:rsidR="00AD64BD">
        <w:trPr>
          <w:trHeight w:val="4305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 xml:space="preserve">ОК 09.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наличие мотивации к обучению и личностному развитию;</w:t>
            </w:r>
          </w:p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как средства взаимодействия между людьми и познания мира;</w:t>
            </w:r>
          </w:p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AD64BD" w:rsidRDefault="00CF4A41">
            <w:pPr>
              <w:spacing w:after="0" w:line="240" w:lineRule="auto"/>
              <w:jc w:val="both"/>
            </w:pPr>
            <w:r>
              <w:rPr>
                <w:rStyle w:val="dt-m"/>
                <w:rFonts w:ascii="Times New Roman" w:eastAsiaTheme="majorEastAsia" w:hAnsi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  <w:t>б)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познания;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формирование научного типа мышления, владение науч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ной терминологией, ключевыми понятиями и методами;</w:t>
            </w:r>
          </w:p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- уметь использовать разные виды чтения и аудирования, приемы информационно-смысловой переработки прочитан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ных и прослушанных текстов, включая гипертекст, графику, инфографику и другое (объем текста для чтения – 450-500 слов; объем прослушанного или прочитанного текста для пересказа от 250 до 300 слов); уметь создавать вторичные тексты (тезисы, аннотация, отзыв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, рецензия и другое);</w:t>
            </w:r>
          </w:p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- обобщить знания о языке как системе, его основных единицах и уровнях: обогащение словарного запаса, расширение объема используемых в речи грамматических языковых средств; уметь анализировать единицы разных уровней, тексты разных 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ка; знаний о признаках литературного языка и его роли в обществе;</w:t>
            </w:r>
          </w:p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- 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- обобщить знания об изобразительно-выразительных средствах русского я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зыка; совершенствование умений определять изобразительно-выразительные средства языка в тексте</w:t>
            </w:r>
          </w:p>
        </w:tc>
      </w:tr>
      <w:tr w:rsidR="00AD64BD">
        <w:trPr>
          <w:trHeight w:val="8652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1.1 Проверять взаимодействия узлов локомотива</w:t>
            </w:r>
          </w:p>
          <w:p w:rsidR="00AD64BD" w:rsidRDefault="00CF4A41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 Производить монтаж, разборку, соединение и регулировку частей ремонтируемого объекта локомотива.</w:t>
            </w:r>
          </w:p>
          <w:p w:rsidR="00AD64BD" w:rsidRDefault="00CF4A41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2.1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работ по приемке и подготовке локомотива к рейсу.</w:t>
            </w:r>
          </w:p>
          <w:p w:rsidR="00AD64BD" w:rsidRDefault="00AD64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:rsidR="00AD64BD" w:rsidRDefault="00CF4A4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</w:t>
            </w:r>
            <w:r>
              <w:rPr>
                <w:rFonts w:ascii="Times New Roman" w:hAnsi="Times New Roman"/>
                <w:sz w:val="24"/>
                <w:szCs w:val="24"/>
              </w:rPr>
              <w:t>ю среду- формирование научного типа мышления, владение научной терминологией, ключевыми понятиями и методами.</w:t>
            </w:r>
          </w:p>
          <w:p w:rsidR="00AD64BD" w:rsidRDefault="00AD64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-Оформлять документацию по приемке и подготовке поезда дальнего следования и местного сообщения</w:t>
            </w:r>
          </w:p>
          <w:p w:rsidR="00AD64BD" w:rsidRDefault="00CF4A41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Использование эффективных речевых тактик в делов</w:t>
            </w:r>
            <w:r>
              <w:rPr>
                <w:rFonts w:ascii="Times New Roman" w:hAnsi="Times New Roman"/>
                <w:sz w:val="24"/>
                <w:szCs w:val="24"/>
              </w:rPr>
              <w:t>ом общении. Этапы делового общения. Зоны дистанций.</w:t>
            </w:r>
          </w:p>
          <w:p w:rsidR="00AD64BD" w:rsidRDefault="00CF4A41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-Построение аргументации, тактические приемы использования аргументов и формул логического убеждения.</w:t>
            </w:r>
          </w:p>
          <w:p w:rsidR="00AD64BD" w:rsidRDefault="00CF4A41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Национальные особенности делового общения.</w:t>
            </w:r>
          </w:p>
          <w:p w:rsidR="00AD64BD" w:rsidRDefault="00CF4A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Позитивная и негативная лексика.</w:t>
            </w:r>
          </w:p>
        </w:tc>
      </w:tr>
    </w:tbl>
    <w:p w:rsidR="00AD64BD" w:rsidRDefault="00AD64BD">
      <w:pPr>
        <w:spacing w:after="0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  <w:sectPr w:rsidR="00AD64BD">
          <w:footerReference w:type="even" r:id="rId21"/>
          <w:footerReference w:type="default" r:id="rId22"/>
          <w:footerReference w:type="first" r:id="rId23"/>
          <w:pgSz w:w="11906" w:h="16838"/>
          <w:pgMar w:top="1134" w:right="850" w:bottom="851" w:left="1134" w:header="0" w:footer="708" w:gutter="0"/>
          <w:cols w:space="720"/>
          <w:formProt w:val="0"/>
          <w:docGrid w:linePitch="299" w:charSpace="4096"/>
        </w:sectPr>
      </w:pPr>
    </w:p>
    <w:p w:rsidR="00AD64BD" w:rsidRDefault="00CF4A41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11" w:name="_Toc124938101_Копия_1"/>
      <w:r>
        <w:rPr>
          <w:rFonts w:ascii="Times New Roman" w:hAnsi="Times New Roman"/>
          <w:b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11"/>
    </w:p>
    <w:p w:rsidR="00AD64BD" w:rsidRDefault="00AD64BD">
      <w:pPr>
        <w:spacing w:after="0"/>
        <w:rPr>
          <w:rFonts w:ascii="Times New Roman" w:hAnsi="Times New Roman"/>
          <w:b/>
          <w:bCs/>
          <w:sz w:val="28"/>
          <w:szCs w:val="28"/>
        </w:rPr>
      </w:pPr>
      <w:bookmarkStart w:id="12" w:name="_heading=h.3rdcrjn_Копия_1"/>
      <w:bookmarkEnd w:id="12"/>
    </w:p>
    <w:p w:rsidR="00AD64BD" w:rsidRDefault="00CF4A41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AD64BD" w:rsidRDefault="00CF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дисциплины требует наличия учебного кабинета русского языка.</w:t>
      </w:r>
    </w:p>
    <w:p w:rsidR="00AD64BD" w:rsidRDefault="00CF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Эффективность </w:t>
      </w:r>
      <w:r>
        <w:rPr>
          <w:rFonts w:ascii="Times New Roman" w:hAnsi="Times New Roman"/>
          <w:sz w:val="28"/>
          <w:szCs w:val="28"/>
          <w:highlight w:val="white"/>
        </w:rPr>
        <w:t>преподавания курса русского языка зависит от наличия соответствующего материально-технического оснащения. Это объясняется особенностями курса, в первую очередь его многопрофильностью и практической направленностью.</w:t>
      </w:r>
    </w:p>
    <w:p w:rsidR="00AD64BD" w:rsidRDefault="00CF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 учебного кабинета: </w:t>
      </w:r>
    </w:p>
    <w:p w:rsidR="00AD64BD" w:rsidRDefault="00CF4A4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нагляд</w:t>
      </w:r>
      <w:r>
        <w:rPr>
          <w:rFonts w:ascii="Times New Roman" w:hAnsi="Times New Roman"/>
          <w:sz w:val="28"/>
          <w:szCs w:val="28"/>
        </w:rPr>
        <w:t>ные пособия (комплекты учебных таблиц, стендов, схем, плакатов, );</w:t>
      </w:r>
    </w:p>
    <w:p w:rsidR="00AD64BD" w:rsidRDefault="00CF4A4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дидактические материалы (задания для контрольных работ, для разных видов оценочных средств, экзамена и др.);</w:t>
      </w:r>
    </w:p>
    <w:p w:rsidR="00AD64BD" w:rsidRDefault="00CF4A4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технические средства обучения (персональный ноутбук с лицензионным программн</w:t>
      </w:r>
      <w:r>
        <w:rPr>
          <w:rFonts w:ascii="Times New Roman" w:hAnsi="Times New Roman"/>
          <w:sz w:val="28"/>
          <w:szCs w:val="28"/>
        </w:rPr>
        <w:t>ым обеспечением; мультимедийный проектор; доска, выход в локальную сеть);</w:t>
      </w:r>
    </w:p>
    <w:p w:rsidR="00AD64BD" w:rsidRDefault="00CF4A4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залы (библиотека, читальный зал с выходом в сеть Интернет).</w:t>
      </w:r>
    </w:p>
    <w:p w:rsidR="00AD64BD" w:rsidRDefault="00AD64BD">
      <w:pPr>
        <w:pStyle w:val="11"/>
        <w:spacing w:after="0"/>
        <w:rPr>
          <w:rFonts w:ascii="Times New Roman" w:hAnsi="Times New Roman" w:cs="Times New Roman"/>
          <w:sz w:val="28"/>
          <w:szCs w:val="28"/>
        </w:rPr>
      </w:pPr>
    </w:p>
    <w:p w:rsidR="00AD64BD" w:rsidRDefault="00CF4A41">
      <w:pPr>
        <w:pStyle w:val="11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3" w:name="_heading=h.26in1rg_Копия_1"/>
      <w:bookmarkEnd w:id="13"/>
      <w:r>
        <w:rPr>
          <w:rFonts w:ascii="Times New Roman" w:hAnsi="Times New Roman" w:cs="Times New Roman"/>
          <w:b/>
          <w:color w:val="000000"/>
          <w:sz w:val="28"/>
          <w:szCs w:val="28"/>
        </w:rPr>
        <w:t>3.2. Информационное обеспечение обучения</w:t>
      </w:r>
    </w:p>
    <w:p w:rsidR="00AD64BD" w:rsidRDefault="00AD6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/>
        <w:rPr>
          <w:rFonts w:ascii="Times New Roman" w:hAnsi="Times New Roman"/>
          <w:b/>
          <w:sz w:val="28"/>
          <w:szCs w:val="28"/>
        </w:rPr>
      </w:pPr>
    </w:p>
    <w:p w:rsidR="00AD64BD" w:rsidRDefault="00CF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Учебники:</w:t>
      </w:r>
    </w:p>
    <w:p w:rsidR="00AD64BD" w:rsidRDefault="00CF4A41">
      <w:pPr>
        <w:widowControl w:val="0"/>
        <w:numPr>
          <w:ilvl w:val="0"/>
          <w:numId w:val="2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А.Н. Рудяков, Т.Я. Фролова, М.Г. Маркина-Гурджи Русский язык: учебн</w:t>
      </w:r>
      <w:r>
        <w:rPr>
          <w:rFonts w:ascii="Times New Roman" w:hAnsi="Times New Roman"/>
          <w:bCs/>
          <w:sz w:val="28"/>
          <w:szCs w:val="28"/>
        </w:rPr>
        <w:t>ик СПО, базовый уровень, часть 1 — М., «Просвещение» 2024</w:t>
      </w:r>
    </w:p>
    <w:p w:rsidR="00AD64BD" w:rsidRDefault="00CF4A41">
      <w:pPr>
        <w:widowControl w:val="0"/>
        <w:numPr>
          <w:ilvl w:val="0"/>
          <w:numId w:val="2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А.Н. Рудяков, Т.Я. Фролова, М.Г. Маркина-Гурджи Русский язык: учебник СПО, базовый уровень, часть 2 — М., «Просвещение» 2024</w:t>
      </w:r>
    </w:p>
    <w:p w:rsidR="00AD64BD" w:rsidRDefault="00CF4A41">
      <w:pPr>
        <w:widowControl w:val="0"/>
        <w:numPr>
          <w:ilvl w:val="0"/>
          <w:numId w:val="2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Т.П. Малявина Русский язык: учебник СПО, базовый уровень, практикум — М.,</w:t>
      </w:r>
      <w:r>
        <w:rPr>
          <w:rFonts w:ascii="Times New Roman" w:hAnsi="Times New Roman"/>
          <w:bCs/>
          <w:sz w:val="28"/>
          <w:szCs w:val="28"/>
        </w:rPr>
        <w:t xml:space="preserve"> «Просвещение» 2024</w:t>
      </w:r>
    </w:p>
    <w:p w:rsidR="00AD64BD" w:rsidRDefault="00AD64BD">
      <w:pPr>
        <w:widowControl w:val="0"/>
        <w:spacing w:before="72"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:rsidR="00AD64BD" w:rsidRDefault="00CF4A41">
      <w:pPr>
        <w:spacing w:before="7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Словари:</w:t>
      </w:r>
    </w:p>
    <w:p w:rsidR="00AD64BD" w:rsidRDefault="00CF4A41">
      <w:pPr>
        <w:pStyle w:val="a4"/>
        <w:numPr>
          <w:ilvl w:val="0"/>
          <w:numId w:val="3"/>
        </w:numPr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Балакай А.Г. Словарь русского речевого этикета: 2-е изд., испр., и доп. – М.: АСТ – ПРЕСС, 2021г.</w:t>
      </w:r>
      <w:r>
        <w:rPr>
          <w:rFonts w:ascii="Times New Roman" w:hAnsi="Times New Roman"/>
          <w:bCs/>
          <w:sz w:val="28"/>
          <w:szCs w:val="28"/>
        </w:rPr>
        <w:tab/>
      </w:r>
    </w:p>
    <w:p w:rsidR="00AD64BD" w:rsidRDefault="00CF4A41">
      <w:pPr>
        <w:pStyle w:val="a4"/>
        <w:numPr>
          <w:ilvl w:val="0"/>
          <w:numId w:val="3"/>
        </w:numPr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Введенская Л. А. Словарь антонимов русского языка. – Ростов н/Д.: Феникс, 2020г.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AD64BD" w:rsidRDefault="00CF4A41">
      <w:pPr>
        <w:pStyle w:val="a4"/>
        <w:numPr>
          <w:ilvl w:val="0"/>
          <w:numId w:val="3"/>
        </w:numPr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Вербицкая Л. А. и др. Давайте говорить</w:t>
      </w:r>
      <w:r>
        <w:rPr>
          <w:rFonts w:ascii="Times New Roman" w:hAnsi="Times New Roman"/>
          <w:bCs/>
          <w:sz w:val="28"/>
          <w:szCs w:val="28"/>
        </w:rPr>
        <w:t xml:space="preserve"> правильно! Трудности современного Русского произношения и ударения: Краткий словарь справочник. – 4-е изд. М.: Академия, 2021г.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AD64BD" w:rsidRDefault="00CF4A41">
      <w:pPr>
        <w:pStyle w:val="a4"/>
        <w:numPr>
          <w:ilvl w:val="0"/>
          <w:numId w:val="3"/>
        </w:numPr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Горбачевич К. С. Словарь трудностей современного русского языка. – СПБ: Норинг, 2022г.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</w:t>
      </w:r>
    </w:p>
    <w:p w:rsidR="00AD64BD" w:rsidRDefault="00CF4A41">
      <w:pPr>
        <w:pStyle w:val="a4"/>
        <w:numPr>
          <w:ilvl w:val="0"/>
          <w:numId w:val="3"/>
        </w:numPr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Матвеева Т. В. Учебн</w:t>
      </w:r>
      <w:r>
        <w:rPr>
          <w:rFonts w:ascii="Times New Roman" w:hAnsi="Times New Roman"/>
          <w:bCs/>
          <w:sz w:val="28"/>
          <w:szCs w:val="28"/>
        </w:rPr>
        <w:t>ый словарь: русский язык, культура речи, стилистика, Риторика. – М.: Флинта, 2021г.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</w:t>
      </w:r>
    </w:p>
    <w:p w:rsidR="00AD64BD" w:rsidRDefault="00CF4A41">
      <w:pPr>
        <w:pStyle w:val="a4"/>
        <w:numPr>
          <w:ilvl w:val="0"/>
          <w:numId w:val="3"/>
        </w:numPr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Ожегов С. И., Шведов Н. Ю. Толковый словарь русского языка: 80000 слов и фразеологических выражений. – 4-е изд., доп. – М.: ИТИ Технологии, 2021г.</w:t>
      </w:r>
    </w:p>
    <w:p w:rsidR="00AD64BD" w:rsidRDefault="00CF4A41">
      <w:pPr>
        <w:pStyle w:val="a4"/>
        <w:numPr>
          <w:ilvl w:val="0"/>
          <w:numId w:val="3"/>
        </w:numPr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Новинская Н. И.</w:t>
      </w:r>
      <w:r>
        <w:rPr>
          <w:rFonts w:ascii="Times New Roman" w:hAnsi="Times New Roman"/>
          <w:bCs/>
          <w:sz w:val="28"/>
          <w:szCs w:val="28"/>
        </w:rPr>
        <w:t xml:space="preserve"> Орфографический словарь русского языка. М., -4-е изд. – Ростов н/Д: Феникс, 2020г.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AD64BD" w:rsidRDefault="00CF4A41">
      <w:pPr>
        <w:pStyle w:val="a4"/>
        <w:numPr>
          <w:ilvl w:val="0"/>
          <w:numId w:val="3"/>
        </w:numPr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Словарь антонимов русского языка. – Ростов н/Д.: Феникс, 2020г.</w:t>
      </w:r>
    </w:p>
    <w:p w:rsidR="00AD64BD" w:rsidRDefault="00CF4A41">
      <w:pPr>
        <w:spacing w:before="72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Михайлова О. А. Словарь синонимов и антонимов. – Екатеринбург: Фактория, 2020г.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AD64BD" w:rsidRDefault="00CF4A41">
      <w:pPr>
        <w:pStyle w:val="a4"/>
        <w:numPr>
          <w:ilvl w:val="0"/>
          <w:numId w:val="3"/>
        </w:numPr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Этимологическ</w:t>
      </w:r>
      <w:r>
        <w:rPr>
          <w:rFonts w:ascii="Times New Roman" w:hAnsi="Times New Roman"/>
          <w:bCs/>
          <w:sz w:val="28"/>
          <w:szCs w:val="28"/>
        </w:rPr>
        <w:t>ий словарь русского языка. – Ростов н/Д.: Феникс, 2019г.</w:t>
      </w:r>
    </w:p>
    <w:p w:rsidR="00AD64BD" w:rsidRDefault="00CF4A41">
      <w:pPr>
        <w:pStyle w:val="a4"/>
        <w:numPr>
          <w:ilvl w:val="0"/>
          <w:numId w:val="3"/>
        </w:numPr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Зимин В. И. Пословицы и поговорки русского народа. Большой толковый словарь. – 4-е изд., стер. – Ростов н/Д.: Феникс, 2020г.</w:t>
      </w:r>
      <w:r>
        <w:rPr>
          <w:rFonts w:ascii="Times New Roman" w:hAnsi="Times New Roman"/>
          <w:bCs/>
          <w:sz w:val="28"/>
          <w:szCs w:val="28"/>
        </w:rPr>
        <w:tab/>
      </w:r>
    </w:p>
    <w:p w:rsidR="00AD64BD" w:rsidRDefault="00CF4A41">
      <w:pPr>
        <w:pStyle w:val="a4"/>
        <w:numPr>
          <w:ilvl w:val="0"/>
          <w:numId w:val="3"/>
        </w:numPr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Матвеева Т. В. Учебный словарь: русский язык, культура речи, стилистика, </w:t>
      </w:r>
      <w:r>
        <w:rPr>
          <w:rFonts w:ascii="Times New Roman" w:hAnsi="Times New Roman"/>
          <w:bCs/>
          <w:sz w:val="28"/>
          <w:szCs w:val="28"/>
        </w:rPr>
        <w:t>Риторика. – М.: Флинта, 2021г.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AD64BD" w:rsidRDefault="00AD64BD">
      <w:pPr>
        <w:pStyle w:val="a4"/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AD64BD" w:rsidRDefault="00CF4A41">
      <w:pPr>
        <w:pStyle w:val="a4"/>
        <w:spacing w:before="72"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Интернет-ресурсы</w:t>
      </w:r>
    </w:p>
    <w:p w:rsidR="00AD64BD" w:rsidRDefault="00CF4A41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www.gramma.ru   –   сайт  «Культура  письменной  речи»,  созданный  для оказания  помощи  в  овладении  нормами  современного  русского  литературного  языка  и  навыками  совершенствования  устной  и  </w:t>
      </w:r>
      <w:r>
        <w:rPr>
          <w:rFonts w:ascii="Times New Roman" w:hAnsi="Times New Roman"/>
          <w:bCs/>
          <w:sz w:val="28"/>
          <w:szCs w:val="28"/>
        </w:rPr>
        <w:t>письменной речи, создания и редактирования текста.</w:t>
      </w:r>
    </w:p>
    <w:p w:rsidR="00AD64BD" w:rsidRDefault="00CF4A41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hyperlink r:id="rId24">
        <w:r>
          <w:rPr>
            <w:rStyle w:val="a9"/>
            <w:rFonts w:ascii="Times New Roman" w:hAnsi="Times New Roman"/>
            <w:bCs/>
            <w:sz w:val="28"/>
            <w:szCs w:val="28"/>
          </w:rPr>
          <w:t>www.krugosvet.ru</w:t>
        </w:r>
      </w:hyperlink>
      <w:r>
        <w:rPr>
          <w:rFonts w:ascii="Times New Roman" w:hAnsi="Times New Roman"/>
          <w:bCs/>
          <w:sz w:val="28"/>
          <w:szCs w:val="28"/>
        </w:rPr>
        <w:t xml:space="preserve">  – универсальная научно-популярная онлайн-энциклопедия «Энциклопедия Кругосвет». </w:t>
      </w:r>
    </w:p>
    <w:p w:rsidR="00AD64BD" w:rsidRDefault="00CF4A41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www.school-collection.edu.ru – единая коллекция цифровых образ</w:t>
      </w:r>
      <w:r>
        <w:rPr>
          <w:rFonts w:ascii="Times New Roman" w:hAnsi="Times New Roman"/>
          <w:bCs/>
          <w:sz w:val="28"/>
          <w:szCs w:val="28"/>
        </w:rPr>
        <w:t>овательных ресурсов.</w:t>
      </w:r>
    </w:p>
    <w:p w:rsidR="00AD64BD" w:rsidRDefault="00CF4A41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http://spravka.gramota.ru – Справочная служба русского языка.</w:t>
      </w:r>
    </w:p>
    <w:p w:rsidR="00AD64BD" w:rsidRDefault="00CF4A41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http://eor.it.ru/eor/ - Учебный портал по использованию ЭОР</w:t>
      </w:r>
    </w:p>
    <w:p w:rsidR="00AD64BD" w:rsidRDefault="00CF4A41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hyperlink r:id="rId25">
        <w:r>
          <w:rPr>
            <w:rStyle w:val="a9"/>
            <w:rFonts w:ascii="Times New Roman" w:hAnsi="Times New Roman"/>
            <w:bCs/>
            <w:sz w:val="28"/>
            <w:szCs w:val="28"/>
          </w:rPr>
          <w:t>http://www.ruscorpora.ru/</w:t>
        </w:r>
      </w:hyperlink>
      <w:r>
        <w:rPr>
          <w:rFonts w:ascii="Times New Roman" w:hAnsi="Times New Roman"/>
          <w:bCs/>
          <w:sz w:val="28"/>
          <w:szCs w:val="28"/>
        </w:rPr>
        <w:t xml:space="preserve"> – Национальный корпус русского языка – инф</w:t>
      </w:r>
      <w:r>
        <w:rPr>
          <w:rFonts w:ascii="Times New Roman" w:hAnsi="Times New Roman"/>
          <w:bCs/>
          <w:sz w:val="28"/>
          <w:szCs w:val="28"/>
        </w:rPr>
        <w:t>ормационно-справочная система, основанная на собрании русских текстов в электронной форме</w:t>
      </w:r>
    </w:p>
    <w:p w:rsidR="00AD64BD" w:rsidRDefault="00CF4A41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hyperlink r:id="rId26">
        <w:r>
          <w:rPr>
            <w:rStyle w:val="a9"/>
            <w:rFonts w:ascii="Times New Roman" w:hAnsi="Times New Roman"/>
            <w:bCs/>
            <w:sz w:val="28"/>
            <w:szCs w:val="28"/>
          </w:rPr>
          <w:t>http://russkiyjazik.ru/</w:t>
        </w:r>
      </w:hyperlink>
      <w:r>
        <w:rPr>
          <w:rFonts w:ascii="Times New Roman" w:hAnsi="Times New Roman"/>
          <w:bCs/>
          <w:sz w:val="28"/>
          <w:szCs w:val="28"/>
        </w:rPr>
        <w:t xml:space="preserve"> – Энциклопедия «Языкознание»</w:t>
      </w:r>
    </w:p>
    <w:p w:rsidR="00AD64BD" w:rsidRDefault="00CF4A41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hyperlink r:id="rId27">
        <w:r>
          <w:rPr>
            <w:rStyle w:val="a9"/>
            <w:rFonts w:ascii="Times New Roman" w:hAnsi="Times New Roman"/>
            <w:bCs/>
            <w:sz w:val="28"/>
            <w:szCs w:val="28"/>
          </w:rPr>
          <w:t>http://etymolog.ruslang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.ru/</w:t>
        </w:r>
      </w:hyperlink>
      <w:r>
        <w:rPr>
          <w:rFonts w:ascii="Times New Roman" w:hAnsi="Times New Roman"/>
          <w:bCs/>
          <w:sz w:val="28"/>
          <w:szCs w:val="28"/>
        </w:rPr>
        <w:t xml:space="preserve"> – Этимология и история русского языка</w:t>
      </w:r>
    </w:p>
    <w:p w:rsidR="00AD64BD" w:rsidRDefault="00CF4A41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hyperlink r:id="rId28">
        <w:r>
          <w:rPr>
            <w:rStyle w:val="a9"/>
            <w:rFonts w:ascii="Times New Roman" w:hAnsi="Times New Roman"/>
            <w:bCs/>
            <w:sz w:val="28"/>
            <w:szCs w:val="28"/>
          </w:rPr>
          <w:t>http://rus.1september.ru</w:t>
        </w:r>
      </w:hyperlink>
      <w:r>
        <w:rPr>
          <w:rFonts w:ascii="Times New Roman" w:hAnsi="Times New Roman"/>
          <w:bCs/>
          <w:sz w:val="28"/>
          <w:szCs w:val="28"/>
        </w:rPr>
        <w:t xml:space="preserve"> – Электронная версия газеты «Русский язык». </w:t>
      </w:r>
    </w:p>
    <w:p w:rsidR="00AD64BD" w:rsidRDefault="00CF4A41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Сайт для учителей «Я иду на урок русского языка»</w:t>
      </w:r>
    </w:p>
    <w:p w:rsidR="00AD64BD" w:rsidRDefault="00CF4A41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hyperlink r:id="rId29">
        <w:r>
          <w:rPr>
            <w:rStyle w:val="a9"/>
            <w:rFonts w:ascii="Times New Roman" w:hAnsi="Times New Roman"/>
            <w:bCs/>
            <w:sz w:val="28"/>
            <w:szCs w:val="28"/>
          </w:rPr>
          <w:t>www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.uchportal.ru</w:t>
        </w:r>
      </w:hyperlink>
      <w:r>
        <w:rPr>
          <w:rFonts w:ascii="Times New Roman" w:hAnsi="Times New Roman"/>
          <w:bCs/>
          <w:sz w:val="28"/>
          <w:szCs w:val="28"/>
        </w:rPr>
        <w:t xml:space="preserve"> 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AD64BD" w:rsidRDefault="00CF4A41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hyperlink r:id="rId30">
        <w:r>
          <w:rPr>
            <w:rStyle w:val="a9"/>
            <w:rFonts w:ascii="Times New Roman" w:hAnsi="Times New Roman"/>
            <w:bCs/>
            <w:sz w:val="28"/>
            <w:szCs w:val="28"/>
          </w:rPr>
          <w:t>www.Ucheba.com/</w:t>
        </w:r>
      </w:hyperlink>
      <w:r>
        <w:rPr>
          <w:rFonts w:ascii="Times New Roman" w:hAnsi="Times New Roman"/>
          <w:bCs/>
          <w:sz w:val="28"/>
          <w:szCs w:val="28"/>
        </w:rPr>
        <w:t xml:space="preserve">  – Образовательный портал «Учеба»: «Уроки» ( </w:t>
      </w:r>
      <w:hyperlink r:id="rId31">
        <w:r>
          <w:rPr>
            <w:rStyle w:val="a9"/>
            <w:rFonts w:ascii="Times New Roman" w:hAnsi="Times New Roman"/>
            <w:bCs/>
            <w:sz w:val="28"/>
            <w:szCs w:val="28"/>
          </w:rPr>
          <w:t>www.uroki.ru</w:t>
        </w:r>
      </w:hyperlink>
      <w:r>
        <w:rPr>
          <w:rFonts w:ascii="Times New Roman" w:hAnsi="Times New Roman"/>
          <w:bCs/>
          <w:sz w:val="28"/>
          <w:szCs w:val="28"/>
        </w:rPr>
        <w:t xml:space="preserve"> ) </w:t>
      </w:r>
    </w:p>
    <w:p w:rsidR="00AD64BD" w:rsidRDefault="00CF4A41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hyperlink r:id="rId32">
        <w:r>
          <w:rPr>
            <w:rStyle w:val="a9"/>
            <w:rFonts w:ascii="Times New Roman" w:hAnsi="Times New Roman"/>
            <w:bCs/>
            <w:sz w:val="28"/>
            <w:szCs w:val="28"/>
          </w:rPr>
          <w:t>www.metodiki.ru</w:t>
        </w:r>
      </w:hyperlink>
      <w:r>
        <w:rPr>
          <w:rFonts w:ascii="Times New Roman" w:hAnsi="Times New Roman"/>
          <w:bCs/>
          <w:sz w:val="28"/>
          <w:szCs w:val="28"/>
        </w:rPr>
        <w:t xml:space="preserve">  –  «Методики»;</w:t>
      </w:r>
    </w:p>
    <w:p w:rsidR="00AD64BD" w:rsidRDefault="00CF4A41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www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posobie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ru</w:t>
      </w:r>
      <w:r>
        <w:rPr>
          <w:rFonts w:ascii="Times New Roman" w:hAnsi="Times New Roman"/>
          <w:bCs/>
          <w:sz w:val="28"/>
          <w:szCs w:val="28"/>
        </w:rPr>
        <w:t xml:space="preserve"> – «Пособия»</w:t>
      </w:r>
    </w:p>
    <w:p w:rsidR="00AD64BD" w:rsidRDefault="00CF4A41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</w:t>
      </w:r>
      <w:hyperlink r:id="rId33"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it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-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n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ru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/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communities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aspx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?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cat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_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no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=2168&amp;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tmpl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=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com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/</w:t>
        </w:r>
      </w:hyperlink>
      <w:r>
        <w:rPr>
          <w:rFonts w:ascii="Times New Roman" w:hAnsi="Times New Roman"/>
          <w:bCs/>
          <w:sz w:val="28"/>
          <w:szCs w:val="28"/>
        </w:rPr>
        <w:t xml:space="preserve"> – Сеть творческих учителей. Информационные технологии на уроках русского языка и литературы</w:t>
      </w:r>
    </w:p>
    <w:p w:rsidR="00AD64BD" w:rsidRDefault="00CF4A41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hyperlink r:id="rId34"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http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://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prosv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ru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/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umk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/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konkurs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/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info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aspx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?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ob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_</w:t>
        </w:r>
        <w:r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no</w:t>
        </w:r>
        <w:r>
          <w:rPr>
            <w:rStyle w:val="a9"/>
            <w:rFonts w:ascii="Times New Roman" w:hAnsi="Times New Roman"/>
            <w:bCs/>
            <w:sz w:val="28"/>
            <w:szCs w:val="28"/>
          </w:rPr>
          <w:t>=12267/</w:t>
        </w:r>
      </w:hyperlink>
      <w:r>
        <w:rPr>
          <w:rFonts w:ascii="Times New Roman" w:hAnsi="Times New Roman"/>
          <w:bCs/>
          <w:sz w:val="28"/>
          <w:szCs w:val="28"/>
        </w:rPr>
        <w:t xml:space="preserve"> – Работы победителей конкурса «Учитель – учителю» издательства «Просвещение»</w:t>
      </w:r>
    </w:p>
    <w:p w:rsidR="00AD64BD" w:rsidRDefault="00CF4A41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hyperlink r:id="rId35">
        <w:r>
          <w:rPr>
            <w:rStyle w:val="a9"/>
            <w:rFonts w:ascii="Times New Roman" w:hAnsi="Times New Roman"/>
            <w:bCs/>
            <w:sz w:val="28"/>
            <w:szCs w:val="28"/>
          </w:rPr>
          <w:t>http://spravka.gramota.ru</w:t>
        </w:r>
      </w:hyperlink>
      <w:r>
        <w:rPr>
          <w:rFonts w:ascii="Times New Roman" w:hAnsi="Times New Roman"/>
          <w:bCs/>
          <w:sz w:val="28"/>
          <w:szCs w:val="28"/>
        </w:rPr>
        <w:t xml:space="preserve">  – Справочная служба русского языка</w:t>
      </w:r>
    </w:p>
    <w:p w:rsidR="00AD64BD" w:rsidRDefault="00CF4A41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Style w:val="a9"/>
          <w:rFonts w:ascii="Times New Roman" w:hAnsi="Times New Roman"/>
          <w:bCs/>
          <w:sz w:val="28"/>
          <w:szCs w:val="28"/>
        </w:rPr>
      </w:pPr>
      <w:r>
        <w:rPr>
          <w:rStyle w:val="a9"/>
        </w:rPr>
        <w:t xml:space="preserve">http://slovari.ru/dictsearch – Словари.ру. </w:t>
      </w:r>
    </w:p>
    <w:p w:rsidR="00AD64BD" w:rsidRDefault="00CF4A41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Style w:val="a9"/>
          <w:rFonts w:ascii="Times New Roman" w:hAnsi="Times New Roman"/>
          <w:bCs/>
          <w:sz w:val="28"/>
          <w:szCs w:val="28"/>
        </w:rPr>
      </w:pPr>
      <w:r>
        <w:rPr>
          <w:rStyle w:val="a9"/>
          <w:rFonts w:ascii="Times New Roman" w:hAnsi="Times New Roman"/>
          <w:bCs/>
          <w:sz w:val="28"/>
          <w:szCs w:val="28"/>
        </w:rPr>
        <w:t xml:space="preserve">http://slovari.ru/dictsearch – Словари.ру. </w:t>
      </w:r>
    </w:p>
    <w:p w:rsidR="00AD64BD" w:rsidRDefault="00CF4A41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http</w:t>
      </w:r>
      <w:r>
        <w:rPr>
          <w:rFonts w:ascii="Times New Roman" w:hAnsi="Times New Roman"/>
          <w:bCs/>
          <w:sz w:val="28"/>
          <w:szCs w:val="28"/>
        </w:rPr>
        <w:t>://</w:t>
      </w:r>
      <w:r>
        <w:rPr>
          <w:rFonts w:ascii="Times New Roman" w:hAnsi="Times New Roman"/>
          <w:bCs/>
          <w:sz w:val="28"/>
          <w:szCs w:val="28"/>
          <w:lang w:val="en-US"/>
        </w:rPr>
        <w:t>www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gramota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ru</w:t>
      </w:r>
      <w:r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bCs/>
          <w:sz w:val="28"/>
          <w:szCs w:val="28"/>
          <w:lang w:val="en-US"/>
        </w:rPr>
        <w:t>class</w:t>
      </w:r>
      <w:r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bCs/>
          <w:sz w:val="28"/>
          <w:szCs w:val="28"/>
          <w:lang w:val="en-US"/>
        </w:rPr>
        <w:t>coach</w:t>
      </w:r>
      <w:r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bCs/>
          <w:sz w:val="28"/>
          <w:szCs w:val="28"/>
          <w:lang w:val="en-US"/>
        </w:rPr>
        <w:t>tbgramota</w:t>
      </w:r>
      <w:r>
        <w:rPr>
          <w:rFonts w:ascii="Times New Roman" w:hAnsi="Times New Roman"/>
          <w:bCs/>
          <w:sz w:val="28"/>
          <w:szCs w:val="28"/>
        </w:rPr>
        <w:t xml:space="preserve"> – Учебник грамоты</w:t>
      </w:r>
    </w:p>
    <w:p w:rsidR="00AD64BD" w:rsidRDefault="00CF4A41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http://www.gramota.ru/ – Справочная служба</w:t>
      </w:r>
    </w:p>
    <w:p w:rsidR="00AD64BD" w:rsidRDefault="00CF4A41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hyperlink r:id="rId36">
        <w:r>
          <w:rPr>
            <w:rStyle w:val="a9"/>
            <w:rFonts w:ascii="Times New Roman" w:hAnsi="Times New Roman"/>
            <w:bCs/>
            <w:sz w:val="28"/>
            <w:szCs w:val="28"/>
          </w:rPr>
          <w:t>http://gramma.ru/EXM</w:t>
        </w:r>
      </w:hyperlink>
      <w:r>
        <w:rPr>
          <w:rFonts w:ascii="Times New Roman" w:hAnsi="Times New Roman"/>
          <w:bCs/>
          <w:sz w:val="28"/>
          <w:szCs w:val="28"/>
        </w:rPr>
        <w:t xml:space="preserve"> – Экзамены. Нормативные документы</w:t>
      </w:r>
    </w:p>
    <w:p w:rsidR="00AD64BD" w:rsidRDefault="00CF4A41">
      <w:pPr>
        <w:pStyle w:val="a4"/>
        <w:numPr>
          <w:ilvl w:val="0"/>
          <w:numId w:val="4"/>
        </w:numPr>
        <w:spacing w:before="72" w:after="0" w:line="240" w:lineRule="auto"/>
        <w:jc w:val="both"/>
        <w:rPr>
          <w:rFonts w:ascii="Times New Roman" w:hAnsi="Times New Roman"/>
          <w:bCs/>
          <w:sz w:val="28"/>
          <w:szCs w:val="28"/>
        </w:rPr>
        <w:sectPr w:rsidR="00AD64BD">
          <w:footerReference w:type="even" r:id="rId37"/>
          <w:footerReference w:type="default" r:id="rId38"/>
          <w:footerReference w:type="first" r:id="rId39"/>
          <w:pgSz w:w="11906" w:h="16838"/>
          <w:pgMar w:top="1134" w:right="851" w:bottom="1134" w:left="1701" w:header="0" w:footer="709" w:gutter="0"/>
          <w:cols w:space="720"/>
          <w:formProt w:val="0"/>
          <w:docGrid w:linePitch="299" w:charSpace="4096"/>
        </w:sectPr>
      </w:pPr>
      <w:r>
        <w:rPr>
          <w:rFonts w:ascii="Times New Roman" w:hAnsi="Times New Roman"/>
          <w:bCs/>
          <w:sz w:val="28"/>
          <w:szCs w:val="28"/>
        </w:rPr>
        <w:t xml:space="preserve"> http://learning-russian.gramota.ru – Электронные пособия по русскому языку для школьников.</w:t>
      </w:r>
    </w:p>
    <w:p w:rsidR="00AD64BD" w:rsidRDefault="00CF4A41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_heading=h.lnxbz9_Копия_1"/>
      <w:bookmarkStart w:id="15" w:name="_Toc124938102_Копия_1"/>
      <w:bookmarkEnd w:id="1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4. Контроль и оценка результатов освоения общеобразовательной дисциплины</w:t>
      </w:r>
      <w:bookmarkEnd w:id="15"/>
    </w:p>
    <w:p w:rsidR="00AD64BD" w:rsidRDefault="00AD64BD">
      <w:pPr>
        <w:spacing w:after="0" w:line="240" w:lineRule="auto"/>
        <w:ind w:left="57" w:right="57" w:firstLine="720"/>
        <w:rPr>
          <w:rFonts w:ascii="Times New Roman" w:hAnsi="Times New Roman"/>
          <w:sz w:val="24"/>
          <w:szCs w:val="24"/>
        </w:rPr>
      </w:pPr>
    </w:p>
    <w:p w:rsidR="00AD64BD" w:rsidRDefault="00CF4A41">
      <w:pPr>
        <w:spacing w:after="0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оценка</w:t>
      </w:r>
      <w:r>
        <w:rPr>
          <w:rFonts w:ascii="Times New Roman" w:hAnsi="Times New Roman"/>
          <w:sz w:val="28"/>
          <w:szCs w:val="28"/>
        </w:rPr>
        <w:t xml:space="preserve"> раскрываются через дисциплинарные результаты, усвоенные знания и приобретенные обучающимися умения, направленные на формирование общих и профессиональных компетенций.</w:t>
      </w:r>
    </w:p>
    <w:p w:rsidR="00AD64BD" w:rsidRDefault="00AD64BD">
      <w:pPr>
        <w:spacing w:after="0" w:line="259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bookmarkStart w:id="16" w:name="_heading=h.spemoyubmuqa_Копия_1"/>
      <w:bookmarkStart w:id="17" w:name="_heading=h.ttdm4dndmstw_Копия_1"/>
      <w:bookmarkEnd w:id="16"/>
      <w:bookmarkEnd w:id="17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032"/>
        <w:gridCol w:w="3100"/>
        <w:gridCol w:w="3438"/>
      </w:tblGrid>
      <w:tr w:rsidR="00AD64BD">
        <w:trPr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59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Общая/профессиональная компетенция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59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Раздел/Тема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59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Тип оценочных мероприятий</w:t>
            </w:r>
          </w:p>
        </w:tc>
      </w:tr>
      <w:tr w:rsidR="00AD64BD">
        <w:trPr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ОК 04. Эффект</w:t>
            </w:r>
            <w:r>
              <w:rPr>
                <w:rFonts w:ascii="Times New Roman" w:hAnsi="Times New Roman"/>
              </w:rPr>
              <w:t>ивно взаимодействовать и работать в коллективе и команде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 2, Темы 2.1.,2.2, 2.3, 2.4, 2.5, 2.6, 2.7, 2.8, 2.9</w:t>
            </w:r>
          </w:p>
          <w:p w:rsidR="00AD64BD" w:rsidRDefault="00CF4A41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 3, Темы 3.1., 3.2</w:t>
            </w:r>
          </w:p>
          <w:p w:rsidR="00AD64BD" w:rsidRDefault="00CF4A41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 4, Темы 4.1.- 4.4 П-о/с</w:t>
            </w:r>
            <w:r>
              <w:rPr>
                <w:rStyle w:val="ae"/>
                <w:rFonts w:ascii="Times New Roman" w:eastAsiaTheme="minorHAnsi" w:hAnsi="Times New Roman"/>
                <w:lang w:eastAsia="en-US"/>
              </w:rPr>
              <w:footnoteReference w:id="2"/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опрос</w:t>
            </w:r>
          </w:p>
          <w:p w:rsidR="00AD64BD" w:rsidRDefault="00CF4A4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Тестирование,</w:t>
            </w:r>
          </w:p>
          <w:p w:rsidR="00AD64BD" w:rsidRDefault="00CF4A4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Лингвистические задачи</w:t>
            </w:r>
          </w:p>
          <w:p w:rsidR="00AD64BD" w:rsidRDefault="00CF4A4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работы</w:t>
            </w:r>
          </w:p>
          <w:p w:rsidR="00AD64BD" w:rsidRDefault="00CF4A4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экзаменационного </w:t>
            </w:r>
            <w:r>
              <w:rPr>
                <w:rFonts w:ascii="Times New Roman" w:hAnsi="Times New Roman"/>
              </w:rPr>
              <w:t>теста</w:t>
            </w:r>
          </w:p>
        </w:tc>
      </w:tr>
      <w:tr w:rsidR="00AD64BD">
        <w:trPr>
          <w:trHeight w:val="2221"/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hd w:val="clear" w:color="auto" w:fill="FFFFFF"/>
              <w:spacing w:after="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AD64BD" w:rsidRDefault="00AD64BD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 1, Темы 1.1, 1.2, 1.3</w:t>
            </w:r>
          </w:p>
          <w:p w:rsidR="00AD64BD" w:rsidRDefault="00CF4A41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 2, Темы 2.1.,2.2, 2.3, .2.4, 2.5, 2.6, 2.7, 2.8, 2.9</w:t>
            </w:r>
          </w:p>
          <w:p w:rsidR="00AD64BD" w:rsidRDefault="00CF4A41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 3, Темы 3.</w:t>
            </w:r>
            <w:r>
              <w:rPr>
                <w:rFonts w:ascii="Times New Roman" w:eastAsiaTheme="minorHAnsi" w:hAnsi="Times New Roman"/>
                <w:lang w:eastAsia="en-US"/>
              </w:rPr>
              <w:t>1., 3.2, 3.3</w:t>
            </w:r>
          </w:p>
          <w:p w:rsidR="00AD64BD" w:rsidRDefault="00CF4A41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 4, Темы 4.1.- 4.4 П-о</w:t>
            </w:r>
            <w:r>
              <w:rPr>
                <w:rFonts w:ascii="Times New Roman" w:eastAsiaTheme="minorHAnsi" w:hAnsi="Times New Roman"/>
                <w:lang w:val="en-US" w:eastAsia="en-US"/>
              </w:rPr>
              <w:t>/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работы</w:t>
            </w:r>
          </w:p>
          <w:p w:rsidR="00AD64BD" w:rsidRDefault="00CF4A4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работы</w:t>
            </w:r>
          </w:p>
          <w:p w:rsidR="00AD64BD" w:rsidRDefault="00CF4A4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Диктанты</w:t>
            </w:r>
          </w:p>
          <w:p w:rsidR="00AD64BD" w:rsidRDefault="00CF4A4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Разноуровневые задания</w:t>
            </w:r>
          </w:p>
          <w:p w:rsidR="00AD64BD" w:rsidRDefault="00CF4A41">
            <w:pPr>
              <w:spacing w:after="0" w:line="259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экзаменационного теста</w:t>
            </w:r>
          </w:p>
        </w:tc>
      </w:tr>
      <w:tr w:rsidR="00AD64BD">
        <w:trPr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 3, Темы 3.3</w:t>
            </w:r>
          </w:p>
          <w:p w:rsidR="00AD64BD" w:rsidRDefault="00CF4A41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Р 4, </w:t>
            </w:r>
            <w:r>
              <w:rPr>
                <w:rFonts w:ascii="Times New Roman" w:eastAsiaTheme="minorHAnsi" w:hAnsi="Times New Roman"/>
                <w:lang w:eastAsia="en-US"/>
              </w:rPr>
              <w:t>Темы 4.1.- 4.4 П-о/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Тезисы</w:t>
            </w:r>
          </w:p>
          <w:p w:rsidR="00AD64BD" w:rsidRDefault="00CF4A4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Конспекты</w:t>
            </w:r>
          </w:p>
          <w:p w:rsidR="00AD64BD" w:rsidRDefault="00CF4A4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Рефераты</w:t>
            </w:r>
          </w:p>
          <w:p w:rsidR="00AD64BD" w:rsidRDefault="00CF4A41">
            <w:pPr>
              <w:spacing w:after="0" w:line="259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Сообщения</w:t>
            </w:r>
          </w:p>
          <w:p w:rsidR="00AD64BD" w:rsidRDefault="00CF4A41">
            <w:pPr>
              <w:spacing w:after="0" w:line="259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работы</w:t>
            </w:r>
          </w:p>
          <w:p w:rsidR="00AD64BD" w:rsidRDefault="00CF4A41">
            <w:pPr>
              <w:spacing w:after="0" w:line="259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экзаменационного теста</w:t>
            </w:r>
          </w:p>
        </w:tc>
      </w:tr>
      <w:tr w:rsidR="00AD64BD">
        <w:trPr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 Проверять взаимодействия узлов локомотива</w:t>
            </w:r>
          </w:p>
          <w:p w:rsidR="00AD64BD" w:rsidRDefault="00CF4A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 1.2 Производить монтаж, разборку, соединение и регулировку частей ремонтируемого объекта </w:t>
            </w:r>
            <w:r>
              <w:rPr>
                <w:rFonts w:ascii="Times New Roman" w:hAnsi="Times New Roman"/>
                <w:sz w:val="23"/>
                <w:szCs w:val="23"/>
              </w:rPr>
              <w:t>локомотива.</w:t>
            </w:r>
          </w:p>
          <w:p w:rsidR="00AD64BD" w:rsidRDefault="00CF4A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2.1 Выполнение работ по приемке и подготовке локомотива к рейсу.</w:t>
            </w:r>
          </w:p>
          <w:p w:rsidR="00AD64BD" w:rsidRDefault="00AD64B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59" w:lineRule="auto"/>
              <w:ind w:left="57" w:right="57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 4, Темы 4.1.- 4.4 П-о/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4BD" w:rsidRDefault="00CF4A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опрос</w:t>
            </w:r>
          </w:p>
          <w:p w:rsidR="00AD64BD" w:rsidRDefault="00CF4A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 контроль</w:t>
            </w:r>
          </w:p>
          <w:p w:rsidR="00AD64BD" w:rsidRDefault="00CF4A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контроль</w:t>
            </w:r>
          </w:p>
          <w:p w:rsidR="00AD64BD" w:rsidRDefault="00CF4A4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публичного выступления</w:t>
            </w:r>
          </w:p>
          <w:p w:rsidR="00AD64BD" w:rsidRDefault="00CF4A4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работы</w:t>
            </w:r>
          </w:p>
          <w:p w:rsidR="00AD64BD" w:rsidRDefault="00CF4A4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экзаменационного теста</w:t>
            </w:r>
          </w:p>
        </w:tc>
      </w:tr>
    </w:tbl>
    <w:p w:rsidR="00AD64BD" w:rsidRDefault="00AD64BD">
      <w:pPr>
        <w:spacing w:after="0" w:line="240" w:lineRule="auto"/>
        <w:ind w:left="57" w:right="57"/>
        <w:jc w:val="right"/>
        <w:rPr>
          <w:rFonts w:ascii="Times New Roman" w:hAnsi="Times New Roman"/>
          <w:sz w:val="24"/>
          <w:szCs w:val="24"/>
        </w:rPr>
      </w:pPr>
    </w:p>
    <w:p w:rsidR="00AD64BD" w:rsidRDefault="00AD64BD">
      <w:pPr>
        <w:spacing w:after="0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D64BD" w:rsidRDefault="00AD64BD">
      <w:pPr>
        <w:spacing w:after="0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D64BD" w:rsidRDefault="00AD64BD">
      <w:pPr>
        <w:spacing w:after="0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D64BD" w:rsidRDefault="00AD64BD">
      <w:pPr>
        <w:spacing w:after="0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sectPr w:rsidR="00AD64BD">
      <w:footerReference w:type="even" r:id="rId40"/>
      <w:footerReference w:type="default" r:id="rId41"/>
      <w:footerReference w:type="first" r:id="rId42"/>
      <w:pgSz w:w="11906" w:h="16838"/>
      <w:pgMar w:top="1134" w:right="851" w:bottom="1134" w:left="1701" w:header="0" w:footer="709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A41" w:rsidRDefault="00CF4A41">
      <w:pPr>
        <w:spacing w:after="0" w:line="240" w:lineRule="auto"/>
      </w:pPr>
      <w:r>
        <w:separator/>
      </w:r>
    </w:p>
  </w:endnote>
  <w:endnote w:type="continuationSeparator" w:id="0">
    <w:p w:rsidR="00CF4A41" w:rsidRDefault="00CF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SanPin">
    <w:charset w:val="01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nos">
    <w:altName w:val="Arial"/>
    <w:charset w:val="01"/>
    <w:family w:val="swiss"/>
    <w:pitch w:val="variable"/>
  </w:font>
  <w:font w:name="Amiri Quran">
    <w:altName w:val="Arial"/>
    <w:charset w:val="01"/>
    <w:family w:val="swiss"/>
    <w:pitch w:val="variable"/>
  </w:font>
  <w:font w:name="OfficinaSansBookC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4BD" w:rsidRDefault="00AD64BD">
    <w:pPr>
      <w:pStyle w:val="af3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4BD" w:rsidRDefault="00AD64BD">
    <w:pPr>
      <w:pStyle w:val="af3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3463931"/>
      <w:docPartObj>
        <w:docPartGallery w:val="Page Numbers (Bottom of Page)"/>
        <w:docPartUnique/>
      </w:docPartObj>
    </w:sdtPr>
    <w:sdtEndPr/>
    <w:sdtContent>
      <w:p w:rsidR="00AD64BD" w:rsidRDefault="00CF4A41">
        <w:pPr>
          <w:pStyle w:val="af3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44E04">
          <w:rPr>
            <w:noProof/>
          </w:rPr>
          <w:t>18</w:t>
        </w:r>
        <w:r>
          <w:fldChar w:fldCharType="end"/>
        </w:r>
      </w:p>
    </w:sdtContent>
  </w:sdt>
  <w:p w:rsidR="00AD64BD" w:rsidRDefault="00AD64BD">
    <w:pPr>
      <w:pStyle w:val="af3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944209"/>
      <w:docPartObj>
        <w:docPartGallery w:val="Page Numbers (Bottom of Page)"/>
        <w:docPartUnique/>
      </w:docPartObj>
    </w:sdtPr>
    <w:sdtEndPr/>
    <w:sdtContent>
      <w:p w:rsidR="00AD64BD" w:rsidRDefault="00CF4A41">
        <w:pPr>
          <w:pStyle w:val="af3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17</w:t>
        </w:r>
        <w:r>
          <w:fldChar w:fldCharType="end"/>
        </w:r>
      </w:p>
    </w:sdtContent>
  </w:sdt>
  <w:p w:rsidR="00AD64BD" w:rsidRDefault="00AD64BD">
    <w:pPr>
      <w:pStyle w:val="af3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4BD" w:rsidRDefault="00AD64BD">
    <w:pPr>
      <w:pStyle w:val="af3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8520394"/>
      <w:docPartObj>
        <w:docPartGallery w:val="Page Numbers (Bottom of Page)"/>
        <w:docPartUnique/>
      </w:docPartObj>
    </w:sdtPr>
    <w:sdtEndPr/>
    <w:sdtContent>
      <w:p w:rsidR="00AD64BD" w:rsidRDefault="00CF4A41">
        <w:pPr>
          <w:pStyle w:val="af3"/>
          <w:jc w:val="right"/>
        </w:pPr>
      </w:p>
    </w:sdtContent>
  </w:sdt>
  <w:p w:rsidR="00AD64BD" w:rsidRDefault="00AD64BD">
    <w:pPr>
      <w:pStyle w:val="af3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81783"/>
      <w:docPartObj>
        <w:docPartGallery w:val="Page Numbers (Bottom of Page)"/>
        <w:docPartUnique/>
      </w:docPartObj>
    </w:sdtPr>
    <w:sdtEndPr/>
    <w:sdtContent>
      <w:p w:rsidR="00AD64BD" w:rsidRDefault="00CF4A41">
        <w:pPr>
          <w:pStyle w:val="af3"/>
          <w:jc w:val="right"/>
        </w:pPr>
      </w:p>
    </w:sdtContent>
  </w:sdt>
  <w:p w:rsidR="00AD64BD" w:rsidRDefault="00AD64BD">
    <w:pPr>
      <w:pStyle w:val="af3"/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4BD" w:rsidRDefault="00AD64BD">
    <w:pPr>
      <w:pStyle w:val="af3"/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0868495"/>
      <w:docPartObj>
        <w:docPartGallery w:val="Page Numbers (Bottom of Page)"/>
        <w:docPartUnique/>
      </w:docPartObj>
    </w:sdtPr>
    <w:sdtEndPr/>
    <w:sdtContent>
      <w:p w:rsidR="00AD64BD" w:rsidRDefault="00CF4A41">
        <w:pPr>
          <w:pStyle w:val="af3"/>
          <w:jc w:val="right"/>
        </w:pPr>
      </w:p>
    </w:sdtContent>
  </w:sdt>
  <w:p w:rsidR="00AD64BD" w:rsidRDefault="00AD64BD">
    <w:pPr>
      <w:pStyle w:val="af3"/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146306"/>
      <w:docPartObj>
        <w:docPartGallery w:val="Page Numbers (Bottom of Page)"/>
        <w:docPartUnique/>
      </w:docPartObj>
    </w:sdtPr>
    <w:sdtEndPr/>
    <w:sdtContent>
      <w:p w:rsidR="00AD64BD" w:rsidRDefault="00CF4A41">
        <w:pPr>
          <w:pStyle w:val="af3"/>
          <w:jc w:val="right"/>
        </w:pPr>
      </w:p>
    </w:sdtContent>
  </w:sdt>
  <w:p w:rsidR="00AD64BD" w:rsidRDefault="00AD64BD">
    <w:pPr>
      <w:pStyle w:val="af3"/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4BD" w:rsidRDefault="00AD64BD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251743"/>
      <w:docPartObj>
        <w:docPartGallery w:val="Page Numbers (Bottom of Page)"/>
        <w:docPartUnique/>
      </w:docPartObj>
    </w:sdtPr>
    <w:sdtEndPr/>
    <w:sdtContent>
      <w:p w:rsidR="00AD64BD" w:rsidRDefault="00CF4A41">
        <w:pPr>
          <w:pStyle w:val="af3"/>
          <w:jc w:val="right"/>
        </w:pPr>
      </w:p>
    </w:sdtContent>
  </w:sdt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742735"/>
      <w:docPartObj>
        <w:docPartGallery w:val="Page Numbers (Bottom of Page)"/>
        <w:docPartUnique/>
      </w:docPartObj>
    </w:sdtPr>
    <w:sdtEndPr/>
    <w:sdtContent>
      <w:p w:rsidR="00AD64BD" w:rsidRDefault="00CF4A41">
        <w:pPr>
          <w:pStyle w:val="af3"/>
          <w:jc w:val="right"/>
        </w:pPr>
      </w:p>
    </w:sdtContent>
  </w:sdt>
  <w:p w:rsidR="00AD64BD" w:rsidRDefault="00AD64BD">
    <w:pPr>
      <w:pStyle w:val="af3"/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8646539"/>
      <w:docPartObj>
        <w:docPartGallery w:val="Page Numbers (Bottom of Page)"/>
        <w:docPartUnique/>
      </w:docPartObj>
    </w:sdtPr>
    <w:sdtEndPr/>
    <w:sdtContent>
      <w:p w:rsidR="00AD64BD" w:rsidRDefault="00CF4A41">
        <w:pPr>
          <w:pStyle w:val="af3"/>
          <w:jc w:val="right"/>
        </w:pPr>
      </w:p>
    </w:sdtContent>
  </w:sdt>
  <w:p w:rsidR="00AD64BD" w:rsidRDefault="00AD64BD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4BD" w:rsidRDefault="00AD64BD">
    <w:pPr>
      <w:pStyle w:val="af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4BD" w:rsidRDefault="00AD64BD">
    <w:pPr>
      <w:pStyle w:val="af3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597152"/>
      <w:docPartObj>
        <w:docPartGallery w:val="Page Numbers (Bottom of Page)"/>
        <w:docPartUnique/>
      </w:docPartObj>
    </w:sdtPr>
    <w:sdtEndPr/>
    <w:sdtContent>
      <w:p w:rsidR="00AD64BD" w:rsidRDefault="00CF4A41">
        <w:pPr>
          <w:pStyle w:val="af3"/>
          <w:jc w:val="right"/>
        </w:pPr>
      </w:p>
    </w:sdtContent>
  </w:sdt>
  <w:p w:rsidR="00AD64BD" w:rsidRDefault="00AD64BD">
    <w:pPr>
      <w:pStyle w:val="af3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9812785"/>
      <w:docPartObj>
        <w:docPartGallery w:val="Page Numbers (Bottom of Page)"/>
        <w:docPartUnique/>
      </w:docPartObj>
    </w:sdtPr>
    <w:sdtEndPr/>
    <w:sdtContent>
      <w:p w:rsidR="00AD64BD" w:rsidRDefault="00CF4A41">
        <w:pPr>
          <w:pStyle w:val="af3"/>
          <w:jc w:val="right"/>
        </w:pPr>
      </w:p>
    </w:sdtContent>
  </w:sdt>
  <w:p w:rsidR="00AD64BD" w:rsidRDefault="00AD64BD">
    <w:pPr>
      <w:pStyle w:val="af3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4BD" w:rsidRDefault="00AD64BD">
    <w:pPr>
      <w:pStyle w:val="af3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5446993"/>
      <w:docPartObj>
        <w:docPartGallery w:val="Page Numbers (Bottom of Page)"/>
        <w:docPartUnique/>
      </w:docPartObj>
    </w:sdtPr>
    <w:sdtEndPr/>
    <w:sdtContent>
      <w:p w:rsidR="00AD64BD" w:rsidRDefault="00CF4A41">
        <w:pPr>
          <w:pStyle w:val="af3"/>
          <w:jc w:val="right"/>
        </w:pPr>
      </w:p>
    </w:sdtContent>
  </w:sdt>
  <w:p w:rsidR="00AD64BD" w:rsidRDefault="00AD64BD">
    <w:pPr>
      <w:pStyle w:val="af3"/>
      <w:rPr>
        <w:rFonts w:ascii="Amiri Quran" w:hAnsi="Amiri Quran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9647190"/>
      <w:docPartObj>
        <w:docPartGallery w:val="Page Numbers (Bottom of Page)"/>
        <w:docPartUnique/>
      </w:docPartObj>
    </w:sdtPr>
    <w:sdtEndPr/>
    <w:sdtContent>
      <w:p w:rsidR="00AD64BD" w:rsidRDefault="00CF4A41">
        <w:pPr>
          <w:pStyle w:val="af3"/>
          <w:jc w:val="right"/>
        </w:pPr>
      </w:p>
    </w:sdtContent>
  </w:sdt>
  <w:p w:rsidR="00AD64BD" w:rsidRDefault="00AD64BD">
    <w:pPr>
      <w:pStyle w:val="af3"/>
      <w:rPr>
        <w:rFonts w:ascii="Amiri Quran" w:hAnsi="Amiri Qur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A41" w:rsidRDefault="00CF4A41">
      <w:r>
        <w:separator/>
      </w:r>
    </w:p>
  </w:footnote>
  <w:footnote w:type="continuationSeparator" w:id="0">
    <w:p w:rsidR="00CF4A41" w:rsidRDefault="00CF4A41">
      <w:r>
        <w:continuationSeparator/>
      </w:r>
    </w:p>
  </w:footnote>
  <w:footnote w:id="1">
    <w:p w:rsidR="00AD64BD" w:rsidRDefault="00CF4A41">
      <w:pPr>
        <w:pStyle w:val="ac"/>
        <w:rPr>
          <w:lang w:val="ru-RU"/>
        </w:rPr>
      </w:pPr>
      <w:r>
        <w:rPr>
          <w:rStyle w:val="ad"/>
        </w:rPr>
        <w:footnoteRef/>
      </w:r>
    </w:p>
  </w:footnote>
  <w:footnote w:id="2">
    <w:p w:rsidR="00AD64BD" w:rsidRDefault="00CF4A41">
      <w:r>
        <w:rPr>
          <w:rStyle w:val="ad"/>
        </w:rPr>
        <w:footnoteRef/>
      </w:r>
    </w:p>
    <w:p w:rsidR="00AD64BD" w:rsidRDefault="00AD64BD">
      <w:pPr>
        <w:pStyle w:val="ac"/>
        <w:rPr>
          <w:rFonts w:ascii="OfficinaSansBookC" w:hAnsi="OfficinaSansBookC"/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4EC"/>
    <w:multiLevelType w:val="multilevel"/>
    <w:tmpl w:val="89C603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112CC4"/>
    <w:multiLevelType w:val="multilevel"/>
    <w:tmpl w:val="11AE990C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2" w15:restartNumberingAfterBreak="0">
    <w:nsid w:val="52F82D78"/>
    <w:multiLevelType w:val="multilevel"/>
    <w:tmpl w:val="23E467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7DB180D"/>
    <w:multiLevelType w:val="multilevel"/>
    <w:tmpl w:val="ACF2687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7D417EAD"/>
    <w:multiLevelType w:val="multilevel"/>
    <w:tmpl w:val="F77A919E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BD"/>
    <w:rsid w:val="00AD64BD"/>
    <w:rsid w:val="00CF4A41"/>
    <w:rsid w:val="00D4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DB3B"/>
  <w15:docId w15:val="{4E594073-DE04-4621-BDED-0D1E5802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4F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A17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11"/>
    <w:uiPriority w:val="9"/>
    <w:semiHidden/>
    <w:unhideWhenUsed/>
    <w:qFormat/>
    <w:rsid w:val="003256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uiPriority w:val="9"/>
    <w:semiHidden/>
    <w:unhideWhenUsed/>
    <w:qFormat/>
    <w:rsid w:val="003256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uiPriority w:val="9"/>
    <w:semiHidden/>
    <w:unhideWhenUsed/>
    <w:qFormat/>
    <w:rsid w:val="003256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uiPriority w:val="9"/>
    <w:semiHidden/>
    <w:unhideWhenUsed/>
    <w:qFormat/>
    <w:rsid w:val="003256F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uiPriority w:val="9"/>
    <w:semiHidden/>
    <w:unhideWhenUsed/>
    <w:qFormat/>
    <w:rsid w:val="003256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17B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3">
    <w:name w:val="Абзац списка Знак"/>
    <w:link w:val="a4"/>
    <w:uiPriority w:val="34"/>
    <w:qFormat/>
    <w:locked/>
    <w:rsid w:val="00CF7DFD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DB7D0F"/>
    <w:rPr>
      <w:rFonts w:ascii="Segoe UI" w:hAnsi="Segoe UI" w:cs="Segoe UI"/>
      <w:sz w:val="18"/>
      <w:szCs w:val="18"/>
    </w:rPr>
  </w:style>
  <w:style w:type="character" w:customStyle="1" w:styleId="a7">
    <w:name w:val="Обычный (веб) Знак"/>
    <w:link w:val="a8"/>
    <w:uiPriority w:val="99"/>
    <w:qFormat/>
    <w:locked/>
    <w:rsid w:val="00CF7D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F17A7"/>
    <w:rPr>
      <w:color w:val="0000FF"/>
      <w:u w:val="single"/>
    </w:rPr>
  </w:style>
  <w:style w:type="character" w:styleId="aa">
    <w:name w:val="Strong"/>
    <w:basedOn w:val="a0"/>
    <w:uiPriority w:val="22"/>
    <w:qFormat/>
    <w:rsid w:val="000759AE"/>
    <w:rPr>
      <w:b/>
      <w:bCs/>
    </w:rPr>
  </w:style>
  <w:style w:type="character" w:customStyle="1" w:styleId="ab">
    <w:name w:val="Текст сноски Знак"/>
    <w:basedOn w:val="a0"/>
    <w:link w:val="ac"/>
    <w:uiPriority w:val="99"/>
    <w:qFormat/>
    <w:rsid w:val="00CF7DF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Символ сноски"/>
    <w:uiPriority w:val="99"/>
    <w:qFormat/>
    <w:rsid w:val="00CF7DFD"/>
    <w:rPr>
      <w:rFonts w:cs="Times New Roman"/>
      <w:vertAlign w:val="superscript"/>
    </w:rPr>
  </w:style>
  <w:style w:type="character" w:customStyle="1" w:styleId="user">
    <w:name w:val="Символ сноски (user)"/>
    <w:qFormat/>
    <w:rPr>
      <w:rFonts w:cs="Times New Roman"/>
      <w:vertAlign w:val="superscript"/>
    </w:rPr>
  </w:style>
  <w:style w:type="character" w:styleId="ae">
    <w:name w:val="footnote reference"/>
    <w:rPr>
      <w:rFonts w:cs="Times New Roman"/>
      <w:vertAlign w:val="superscript"/>
    </w:rPr>
  </w:style>
  <w:style w:type="character" w:styleId="af">
    <w:name w:val="Emphasis"/>
    <w:qFormat/>
    <w:rsid w:val="00CF7DFD"/>
    <w:rPr>
      <w:rFonts w:cs="Times New Roman"/>
      <w:i/>
    </w:rPr>
  </w:style>
  <w:style w:type="character" w:customStyle="1" w:styleId="fontstyle01">
    <w:name w:val="fontstyle01"/>
    <w:basedOn w:val="a0"/>
    <w:qFormat/>
    <w:rsid w:val="0051599C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af0">
    <w:name w:val="Верхний колонтитул Знак"/>
    <w:basedOn w:val="a0"/>
    <w:link w:val="af1"/>
    <w:uiPriority w:val="99"/>
    <w:qFormat/>
    <w:rsid w:val="00296231"/>
    <w:rPr>
      <w:rFonts w:eastAsia="Times New Roman" w:cs="Times New Roman"/>
    </w:rPr>
  </w:style>
  <w:style w:type="character" w:customStyle="1" w:styleId="af2">
    <w:name w:val="Нижний колонтитул Знак"/>
    <w:basedOn w:val="a0"/>
    <w:link w:val="af3"/>
    <w:uiPriority w:val="99"/>
    <w:qFormat/>
    <w:rsid w:val="00296231"/>
    <w:rPr>
      <w:rFonts w:eastAsia="Times New Roman" w:cs="Times New Roman"/>
    </w:rPr>
  </w:style>
  <w:style w:type="character" w:customStyle="1" w:styleId="dt-m">
    <w:name w:val="dt-m"/>
    <w:basedOn w:val="a0"/>
    <w:qFormat/>
    <w:rsid w:val="009C0716"/>
  </w:style>
  <w:style w:type="character" w:customStyle="1" w:styleId="af4">
    <w:name w:val="Ссылка указателя"/>
    <w:qFormat/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customStyle="1" w:styleId="af5">
    <w:name w:val="Символ концевой сноски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user1">
    <w:name w:val="Ссылка указателя (user)"/>
    <w:qFormat/>
  </w:style>
  <w:style w:type="paragraph" w:styleId="af7">
    <w:name w:val="Title"/>
    <w:basedOn w:val="11"/>
    <w:next w:val="11"/>
    <w:uiPriority w:val="10"/>
    <w:qFormat/>
    <w:rsid w:val="003256F7"/>
    <w:pPr>
      <w:keepNext/>
      <w:keepLines/>
      <w:spacing w:before="480" w:after="120"/>
    </w:pPr>
    <w:rPr>
      <w:b/>
      <w:sz w:val="72"/>
      <w:szCs w:val="72"/>
    </w:rPr>
  </w:style>
  <w:style w:type="paragraph" w:styleId="af8">
    <w:name w:val="Body Text"/>
    <w:basedOn w:val="a"/>
    <w:pPr>
      <w:spacing w:after="140"/>
    </w:pPr>
  </w:style>
  <w:style w:type="paragraph" w:styleId="af9">
    <w:name w:val="List"/>
    <w:basedOn w:val="af8"/>
    <w:rPr>
      <w:rFonts w:cs="Noto 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b">
    <w:name w:val="index heading"/>
    <w:basedOn w:val="af7"/>
  </w:style>
  <w:style w:type="paragraph" w:customStyle="1" w:styleId="user2">
    <w:name w:val="Заголовок (user)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3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11">
    <w:name w:val="Обычный1"/>
    <w:qFormat/>
    <w:rsid w:val="003256F7"/>
    <w:pPr>
      <w:spacing w:after="200" w:line="276" w:lineRule="auto"/>
    </w:pPr>
  </w:style>
  <w:style w:type="paragraph" w:styleId="a4">
    <w:name w:val="List Paragraph"/>
    <w:basedOn w:val="a"/>
    <w:link w:val="a3"/>
    <w:uiPriority w:val="34"/>
    <w:qFormat/>
    <w:rsid w:val="00917366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DB7D0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DC3710"/>
    <w:pPr>
      <w:widowControl w:val="0"/>
    </w:pPr>
    <w:rPr>
      <w:rFonts w:eastAsia="Times New Roman"/>
      <w:szCs w:val="20"/>
    </w:rPr>
  </w:style>
  <w:style w:type="paragraph" w:customStyle="1" w:styleId="ConsPlusNonformat">
    <w:name w:val="ConsPlusNonformat"/>
    <w:qFormat/>
    <w:rsid w:val="00DC3710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link w:val="a7"/>
    <w:uiPriority w:val="99"/>
    <w:unhideWhenUsed/>
    <w:qFormat/>
    <w:rsid w:val="00ED4AD7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qFormat/>
    <w:rsid w:val="00653510"/>
    <w:pPr>
      <w:widowControl w:val="0"/>
    </w:pPr>
    <w:rPr>
      <w:rFonts w:eastAsia="Times New Roman"/>
      <w:b/>
      <w:szCs w:val="20"/>
    </w:rPr>
  </w:style>
  <w:style w:type="paragraph" w:styleId="ac">
    <w:name w:val="footnote text"/>
    <w:basedOn w:val="a"/>
    <w:link w:val="ab"/>
    <w:uiPriority w:val="99"/>
    <w:qFormat/>
    <w:rsid w:val="00CF7DFD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customStyle="1" w:styleId="ConsPlusTitlePage">
    <w:name w:val="ConsPlusTitlePage"/>
    <w:qFormat/>
    <w:rsid w:val="0051599C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customStyle="1" w:styleId="body">
    <w:name w:val="body"/>
    <w:basedOn w:val="a"/>
    <w:next w:val="a"/>
    <w:uiPriority w:val="99"/>
    <w:qFormat/>
    <w:rsid w:val="00A17B78"/>
    <w:pPr>
      <w:widowControl w:val="0"/>
      <w:spacing w:after="0" w:line="240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</w:rPr>
  </w:style>
  <w:style w:type="paragraph" w:customStyle="1" w:styleId="s1">
    <w:name w:val="s_1"/>
    <w:basedOn w:val="a"/>
    <w:qFormat/>
    <w:rsid w:val="00F37406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d">
    <w:name w:val="TOC Heading"/>
    <w:basedOn w:val="1"/>
    <w:next w:val="a"/>
    <w:uiPriority w:val="39"/>
    <w:unhideWhenUsed/>
    <w:qFormat/>
    <w:rsid w:val="00D93B2F"/>
    <w:pPr>
      <w:spacing w:before="480"/>
      <w:outlineLvl w:val="9"/>
    </w:pPr>
    <w:rPr>
      <w:b/>
      <w:bCs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D93B2F"/>
    <w:pPr>
      <w:spacing w:after="100"/>
    </w:p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link w:val="af0"/>
    <w:uiPriority w:val="99"/>
    <w:unhideWhenUsed/>
    <w:rsid w:val="00296231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link w:val="af2"/>
    <w:uiPriority w:val="99"/>
    <w:unhideWhenUsed/>
    <w:rsid w:val="0029623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t-p">
    <w:name w:val="dt-p"/>
    <w:basedOn w:val="a"/>
    <w:qFormat/>
    <w:rsid w:val="009C0716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fe">
    <w:name w:val="No Spacing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user4">
    <w:name w:val="Содержимое таблицы (user)"/>
    <w:basedOn w:val="a"/>
    <w:qFormat/>
    <w:pPr>
      <w:widowControl w:val="0"/>
      <w:suppressLineNumbers/>
    </w:pPr>
  </w:style>
  <w:style w:type="paragraph" w:customStyle="1" w:styleId="user5">
    <w:name w:val="Заголовок таблицы (user)"/>
    <w:basedOn w:val="user4"/>
    <w:qFormat/>
    <w:pPr>
      <w:jc w:val="center"/>
    </w:pPr>
    <w:rPr>
      <w:b/>
      <w:bCs/>
    </w:rPr>
  </w:style>
  <w:style w:type="paragraph" w:customStyle="1" w:styleId="aff">
    <w:name w:val="Горизонтальная линия"/>
    <w:basedOn w:val="a"/>
    <w:next w:val="af8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numbering" w:customStyle="1" w:styleId="aff2">
    <w:name w:val="Без списка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3256F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3">
    <w:name w:val="Table Grid"/>
    <w:basedOn w:val="a1"/>
    <w:uiPriority w:val="59"/>
    <w:rsid w:val="00917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51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uiPriority w:val="39"/>
    <w:rsid w:val="00754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hyperlink" Target="http://russkiyjazik.ru/" TargetMode="External"/><Relationship Id="rId39" Type="http://schemas.openxmlformats.org/officeDocument/2006/relationships/footer" Target="footer18.xml"/><Relationship Id="rId3" Type="http://schemas.openxmlformats.org/officeDocument/2006/relationships/numbering" Target="numbering.xml"/><Relationship Id="rId21" Type="http://schemas.openxmlformats.org/officeDocument/2006/relationships/footer" Target="footer13.xml"/><Relationship Id="rId34" Type="http://schemas.openxmlformats.org/officeDocument/2006/relationships/hyperlink" Target="http://www.prosv.ru/umk/konkurs/info.aspx?ob_no=12267/" TargetMode="External"/><Relationship Id="rId42" Type="http://schemas.openxmlformats.org/officeDocument/2006/relationships/footer" Target="footer21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://www.ruscorpora.ru/" TargetMode="External"/><Relationship Id="rId33" Type="http://schemas.openxmlformats.org/officeDocument/2006/relationships/hyperlink" Target="http://www.it-n.ru/communities.aspx?cat_no=2168&amp;tmpl=com/" TargetMode="External"/><Relationship Id="rId38" Type="http://schemas.openxmlformats.org/officeDocument/2006/relationships/footer" Target="footer17.xml"/><Relationship Id="rId2" Type="http://schemas.openxmlformats.org/officeDocument/2006/relationships/customXml" Target="../customXml/item2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hyperlink" Target="http://www.uchportal.ru/" TargetMode="External"/><Relationship Id="rId41" Type="http://schemas.openxmlformats.org/officeDocument/2006/relationships/footer" Target="footer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hyperlink" Target="http://www.krugosvet.ru/" TargetMode="External"/><Relationship Id="rId32" Type="http://schemas.openxmlformats.org/officeDocument/2006/relationships/hyperlink" Target="http://www.metodiki.ru/" TargetMode="External"/><Relationship Id="rId37" Type="http://schemas.openxmlformats.org/officeDocument/2006/relationships/footer" Target="footer16.xml"/><Relationship Id="rId40" Type="http://schemas.openxmlformats.org/officeDocument/2006/relationships/footer" Target="footer19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hyperlink" Target="http://rus.1september.ru/" TargetMode="External"/><Relationship Id="rId36" Type="http://schemas.openxmlformats.org/officeDocument/2006/relationships/hyperlink" Target="http://gramma.ru/EXM" TargetMode="Externa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hyperlink" Target="http://www.uroki.ru/" TargetMode="External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hyperlink" Target="http://etymolog.ruslang.ru/" TargetMode="External"/><Relationship Id="rId30" Type="http://schemas.openxmlformats.org/officeDocument/2006/relationships/hyperlink" Target="http://www.Ucheba.com/" TargetMode="External"/><Relationship Id="rId35" Type="http://schemas.openxmlformats.org/officeDocument/2006/relationships/hyperlink" Target="http://spravka.gramota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HXZPzwcRX0gBfX80tiGa/NugM9Q==">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CC0B48-EC98-4FF3-910B-42036041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5766</Words>
  <Characters>32870</Characters>
  <Application>Microsoft Office Word</Application>
  <DocSecurity>0</DocSecurity>
  <Lines>273</Lines>
  <Paragraphs>77</Paragraphs>
  <ScaleCrop>false</ScaleCrop>
  <Company>Microsoft</Company>
  <LinksUpToDate>false</LinksUpToDate>
  <CharactersWithSpaces>38559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dc:description/>
  <cp:lastModifiedBy>Плешивых АН</cp:lastModifiedBy>
  <cp:revision>13</cp:revision>
  <cp:lastPrinted>2024-08-30T13:45:00Z</cp:lastPrinted>
  <dcterms:created xsi:type="dcterms:W3CDTF">2024-04-22T09:24:00Z</dcterms:created>
  <dcterms:modified xsi:type="dcterms:W3CDTF">2025-04-28T05:58:00Z</dcterms:modified>
  <dc:language>ru-RU</dc:language>
</cp:coreProperties>
</file>