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048" w:rsidRDefault="00C0204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02048" w:rsidRDefault="00C0204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02048" w:rsidRDefault="00C02048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C02048" w:rsidRDefault="00C02048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C02048" w:rsidRDefault="00C02048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C02048" w:rsidRDefault="00C02048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C02048" w:rsidRDefault="00C02048">
      <w:pPr>
        <w:spacing w:after="0"/>
        <w:rPr>
          <w:rFonts w:ascii="Times New Roman" w:hAnsi="Times New Roman"/>
          <w:b/>
          <w:bCs/>
          <w:sz w:val="40"/>
          <w:szCs w:val="40"/>
        </w:rPr>
      </w:pPr>
    </w:p>
    <w:p w:rsidR="00C02048" w:rsidRDefault="00C02048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C02048" w:rsidRDefault="00E9038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РАБОЧАЯ ПРОГРАММА </w:t>
      </w:r>
    </w:p>
    <w:p w:rsidR="00C02048" w:rsidRDefault="00E9038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общеобразовательной дисциплины</w:t>
      </w:r>
    </w:p>
    <w:p w:rsidR="00C02048" w:rsidRDefault="00E9038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ОД.03 История</w:t>
      </w:r>
    </w:p>
    <w:p w:rsidR="00C02048" w:rsidRDefault="00C02048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C02048" w:rsidRDefault="00E903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Базовый уровень</w:t>
      </w:r>
    </w:p>
    <w:p w:rsidR="00C02048" w:rsidRDefault="00C020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02048" w:rsidRDefault="00C02048">
      <w:pPr>
        <w:spacing w:after="0"/>
        <w:rPr>
          <w:rFonts w:ascii="Times New Roman" w:hAnsi="Times New Roman"/>
          <w:sz w:val="28"/>
          <w:szCs w:val="28"/>
        </w:rPr>
      </w:pPr>
    </w:p>
    <w:p w:rsidR="00C02048" w:rsidRDefault="00C02048">
      <w:pPr>
        <w:spacing w:after="0"/>
        <w:rPr>
          <w:rFonts w:ascii="Times New Roman" w:hAnsi="Times New Roman"/>
          <w:sz w:val="28"/>
          <w:szCs w:val="28"/>
        </w:rPr>
      </w:pPr>
    </w:p>
    <w:p w:rsidR="00C02048" w:rsidRDefault="00C02048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C02048" w:rsidRDefault="00C02048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C02048" w:rsidRDefault="00C02048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C02048" w:rsidRDefault="00C02048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C02048" w:rsidRDefault="00C02048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C02048" w:rsidRDefault="00C02048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C02048" w:rsidRDefault="00C02048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C02048" w:rsidRDefault="00C02048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C02048" w:rsidRDefault="00C02048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C02048" w:rsidRDefault="00C02048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C02048" w:rsidRDefault="00C02048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C02048" w:rsidRDefault="00C02048">
      <w:pPr>
        <w:spacing w:after="0"/>
        <w:rPr>
          <w:rFonts w:ascii="Times New Roman" w:hAnsi="Times New Roman"/>
          <w:sz w:val="32"/>
          <w:szCs w:val="32"/>
        </w:rPr>
      </w:pPr>
    </w:p>
    <w:p w:rsidR="00C02048" w:rsidRDefault="00C02048">
      <w:pPr>
        <w:spacing w:after="0"/>
        <w:rPr>
          <w:rFonts w:ascii="Times New Roman" w:hAnsi="Times New Roman"/>
          <w:sz w:val="28"/>
          <w:szCs w:val="28"/>
        </w:rPr>
      </w:pPr>
    </w:p>
    <w:p w:rsidR="00C02048" w:rsidRDefault="00C02048">
      <w:pPr>
        <w:spacing w:after="0"/>
        <w:rPr>
          <w:rFonts w:ascii="Times New Roman" w:hAnsi="Times New Roman"/>
          <w:sz w:val="28"/>
          <w:szCs w:val="28"/>
        </w:rPr>
      </w:pPr>
    </w:p>
    <w:p w:rsidR="00C72E4A" w:rsidRDefault="00C72E4A">
      <w:pPr>
        <w:spacing w:after="0"/>
        <w:rPr>
          <w:rFonts w:ascii="Times New Roman" w:hAnsi="Times New Roman"/>
          <w:sz w:val="28"/>
          <w:szCs w:val="28"/>
        </w:rPr>
      </w:pPr>
    </w:p>
    <w:p w:rsidR="00C72E4A" w:rsidRDefault="00C72E4A">
      <w:pPr>
        <w:spacing w:after="0"/>
        <w:rPr>
          <w:rFonts w:ascii="Times New Roman" w:hAnsi="Times New Roman"/>
          <w:sz w:val="28"/>
          <w:szCs w:val="28"/>
        </w:rPr>
      </w:pPr>
    </w:p>
    <w:p w:rsidR="00C02048" w:rsidRDefault="00E90386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Белогорск</w:t>
      </w:r>
    </w:p>
    <w:p w:rsidR="00C02048" w:rsidRDefault="00C72E4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bookmarkStart w:id="0" w:name="_GoBack"/>
      <w:bookmarkEnd w:id="0"/>
      <w:r w:rsidR="00E90386">
        <w:br w:type="page"/>
      </w:r>
    </w:p>
    <w:p w:rsidR="00C02048" w:rsidRDefault="00C02048">
      <w:pPr>
        <w:spacing w:after="0" w:line="23" w:lineRule="atLeast"/>
        <w:rPr>
          <w:rFonts w:ascii="OfficinaSansBookC" w:eastAsia="Times New Roman" w:hAnsi="OfficinaSansBookC" w:cs="Times New Roman"/>
          <w:szCs w:val="24"/>
        </w:rPr>
      </w:pPr>
    </w:p>
    <w:p w:rsidR="00C02048" w:rsidRDefault="00C02048">
      <w:pPr>
        <w:spacing w:after="0" w:line="23" w:lineRule="atLeast"/>
        <w:rPr>
          <w:rFonts w:ascii="OfficinaSansBookC" w:eastAsia="Times New Roman" w:hAnsi="OfficinaSansBookC" w:cs="Times New Roman"/>
          <w:szCs w:val="24"/>
        </w:rPr>
      </w:pPr>
    </w:p>
    <w:p w:rsidR="00C02048" w:rsidRDefault="00E90386">
      <w:pPr>
        <w:pStyle w:val="2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Рабочая программа составлена на основе примерной программы общеобразовательной дисциплины «История» для профессиональных организаций, утверждённая </w:t>
      </w:r>
      <w:r>
        <w:rPr>
          <w:rFonts w:ascii="Times New Roman" w:hAnsi="Times New Roman" w:cs="Times New Roman"/>
          <w:sz w:val="28"/>
          <w:szCs w:val="28"/>
        </w:rPr>
        <w:t>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образования, протокол № 14 от «30» ноября 2022 года.</w:t>
      </w:r>
    </w:p>
    <w:p w:rsidR="00C02048" w:rsidRDefault="00E90386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СПО по профессии 23.01.09 Помощник маш</w:t>
      </w:r>
      <w:r>
        <w:rPr>
          <w:rFonts w:ascii="Times New Roman" w:hAnsi="Times New Roman" w:cs="Times New Roman"/>
          <w:sz w:val="28"/>
          <w:szCs w:val="28"/>
        </w:rPr>
        <w:t>иниста (по видам подвижного состава железнодорожного транспорта), утвержденный приказом Министерства просвещения Российской Федерации № 175 от «20» марта 2024 года;</w:t>
      </w:r>
    </w:p>
    <w:p w:rsidR="00C02048" w:rsidRDefault="00C0204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048" w:rsidRDefault="00E903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Организация-разработчик: государственное профессиональное образовательное автономное учреж</w:t>
      </w:r>
      <w:r>
        <w:rPr>
          <w:rFonts w:ascii="Times New Roman" w:hAnsi="Times New Roman" w:cs="Times New Roman"/>
          <w:bCs/>
          <w:sz w:val="28"/>
          <w:szCs w:val="28"/>
        </w:rPr>
        <w:t>дение Амурской области «Амурский многофункциональный центр профессиональных квалификаций»</w:t>
      </w:r>
    </w:p>
    <w:p w:rsidR="00C02048" w:rsidRDefault="00C0204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048" w:rsidRDefault="00C0204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048" w:rsidRDefault="00E903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Разработчик: </w:t>
      </w:r>
    </w:p>
    <w:p w:rsidR="00C02048" w:rsidRDefault="00E90386">
      <w:pPr>
        <w:spacing w:after="0" w:line="23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Федюшкина Анастасия Владимировна.</w:t>
      </w:r>
    </w:p>
    <w:p w:rsidR="00C02048" w:rsidRDefault="00E90386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Селезнева Зоя Николаевна</w:t>
      </w:r>
      <w:r>
        <w:br w:type="page"/>
      </w:r>
    </w:p>
    <w:p w:rsidR="00C02048" w:rsidRDefault="00E9038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СОДЕРЖАНИЕ</w:t>
      </w:r>
    </w:p>
    <w:p w:rsidR="00C02048" w:rsidRDefault="00C02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048" w:rsidRDefault="00C02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1" w:type="dxa"/>
        <w:jc w:val="center"/>
        <w:tblLayout w:type="fixed"/>
        <w:tblLook w:val="04A0" w:firstRow="1" w:lastRow="0" w:firstColumn="1" w:lastColumn="0" w:noHBand="0" w:noVBand="1"/>
      </w:tblPr>
      <w:tblGrid>
        <w:gridCol w:w="7669"/>
        <w:gridCol w:w="1902"/>
      </w:tblGrid>
      <w:tr w:rsidR="00C02048">
        <w:trPr>
          <w:jc w:val="center"/>
        </w:trPr>
        <w:tc>
          <w:tcPr>
            <w:tcW w:w="7668" w:type="dxa"/>
            <w:shd w:val="clear" w:color="auto" w:fill="auto"/>
          </w:tcPr>
          <w:p w:rsidR="00C02048" w:rsidRDefault="00C02048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C02048">
        <w:trPr>
          <w:jc w:val="center"/>
        </w:trPr>
        <w:tc>
          <w:tcPr>
            <w:tcW w:w="7668" w:type="dxa"/>
            <w:shd w:val="clear" w:color="auto" w:fill="auto"/>
          </w:tcPr>
          <w:p w:rsidR="00C02048" w:rsidRDefault="00E90386">
            <w:pPr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ОБЩАЯ ХАРАКТЕРИСТИКА рабочей ПРОГРАММЫ ОБЩЕОБРАЗОВАТЕЛЬНОЙ ДИСЦИПЛИНЫ</w:t>
            </w:r>
          </w:p>
          <w:p w:rsidR="00C02048" w:rsidRDefault="00C02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02048">
        <w:trPr>
          <w:jc w:val="center"/>
        </w:trPr>
        <w:tc>
          <w:tcPr>
            <w:tcW w:w="7668" w:type="dxa"/>
            <w:shd w:val="clear" w:color="auto" w:fill="auto"/>
          </w:tcPr>
          <w:p w:rsidR="00C02048" w:rsidRDefault="00E90386">
            <w:pPr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СТРУКТУРА и содержание ОБЩЕОБРАЗОВАТЕЛЬНОЙ ДИСЦИПЛИНЫ</w:t>
            </w:r>
          </w:p>
          <w:p w:rsidR="00C02048" w:rsidRDefault="00C02048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02048">
        <w:trPr>
          <w:trHeight w:val="670"/>
          <w:jc w:val="center"/>
        </w:trPr>
        <w:tc>
          <w:tcPr>
            <w:tcW w:w="7668" w:type="dxa"/>
            <w:shd w:val="clear" w:color="auto" w:fill="auto"/>
          </w:tcPr>
          <w:p w:rsidR="00C02048" w:rsidRDefault="00E90386">
            <w:pPr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условия реализации ОБЩЕОБРАЗОВАТЕЛЬНОЙ ДИСЦИПЛИНЫ</w:t>
            </w:r>
          </w:p>
          <w:p w:rsidR="00C02048" w:rsidRDefault="00C02048">
            <w:pPr>
              <w:keepNext/>
              <w:tabs>
                <w:tab w:val="left" w:pos="0"/>
              </w:tabs>
              <w:spacing w:after="0" w:line="240" w:lineRule="auto"/>
              <w:ind w:left="284" w:firstLine="284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02048">
        <w:trPr>
          <w:jc w:val="center"/>
        </w:trPr>
        <w:tc>
          <w:tcPr>
            <w:tcW w:w="7668" w:type="dxa"/>
            <w:shd w:val="clear" w:color="auto" w:fill="auto"/>
          </w:tcPr>
          <w:p w:rsidR="00C02048" w:rsidRDefault="00E90386">
            <w:pPr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Контроль и оценка результатов Освоения ОБЩЕОБРАЗОВАТЕЛЬНОЙ ДИСЦИПЛИНЫ</w:t>
            </w:r>
          </w:p>
          <w:p w:rsidR="00C02048" w:rsidRDefault="00C02048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</w:tbl>
    <w:p w:rsidR="00C02048" w:rsidRDefault="00C02048">
      <w:pPr>
        <w:spacing w:after="0" w:line="23" w:lineRule="atLeast"/>
        <w:jc w:val="both"/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</w:pPr>
    </w:p>
    <w:p w:rsidR="00C02048" w:rsidRDefault="00E90386">
      <w:pPr>
        <w:widowControl w:val="0"/>
        <w:tabs>
          <w:tab w:val="left" w:pos="0"/>
        </w:tabs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</w:rPr>
      </w:pPr>
      <w:r>
        <w:br w:type="page"/>
      </w:r>
    </w:p>
    <w:p w:rsidR="00C02048" w:rsidRDefault="00E90386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113637405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ОБЩАЯ ХАРАКТЕРИСТИКА ПРИМЕРНОЙ РАБОЧЕЙ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bookmarkEnd w:id="1"/>
    </w:p>
    <w:p w:rsidR="00C02048" w:rsidRDefault="00C02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048" w:rsidRDefault="00E90386">
      <w:p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1.1 Место дисциплины в структуре образовательной программы СПО</w:t>
      </w:r>
    </w:p>
    <w:p w:rsidR="00C02048" w:rsidRDefault="00E90386">
      <w:pPr>
        <w:keepNext/>
        <w:spacing w:after="20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Общеобразовательная дисциплина «История» является обязательной частью общеобразовательного цикла образовательной программы в соответствии с ФГОС по профессии 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x-none"/>
        </w:rPr>
        <w:t>23.01.09 Помощник машиниста (по видам подвижного состава железнодорожного транспорта)</w:t>
      </w:r>
    </w:p>
    <w:p w:rsidR="00C02048" w:rsidRDefault="00C02048">
      <w:pPr>
        <w:spacing w:after="0" w:line="23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2048" w:rsidRDefault="00E90386">
      <w:pPr>
        <w:spacing w:after="0" w:line="23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Цели и планируемые результаты освоения дисциплины:</w:t>
      </w:r>
    </w:p>
    <w:p w:rsidR="00C02048" w:rsidRDefault="00C0204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048" w:rsidRDefault="00E9038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1.2.1. Цель общеобразовательной дисциплины</w:t>
      </w:r>
    </w:p>
    <w:p w:rsidR="00C02048" w:rsidRDefault="00E9038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Главной целью общего исторического образования является формирование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>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</w:t>
      </w:r>
      <w:r>
        <w:rPr>
          <w:rFonts w:ascii="Times New Roman" w:eastAsia="Times New Roman" w:hAnsi="Times New Roman" w:cs="Times New Roman"/>
          <w:sz w:val="28"/>
          <w:szCs w:val="28"/>
        </w:rPr>
        <w:t>ю, формирование личностной позиции по основным этапам развития российского государства и общества, а также современного образа России</w:t>
      </w:r>
    </w:p>
    <w:p w:rsidR="00C02048" w:rsidRDefault="00C02048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048" w:rsidRDefault="00E90386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:rsidR="00C02048" w:rsidRDefault="00E9038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C02048">
          <w:footerReference w:type="even" r:id="rId8"/>
          <w:footerReference w:type="default" r:id="rId9"/>
          <w:footerReference w:type="first" r:id="rId10"/>
          <w:pgSz w:w="11906" w:h="16838"/>
          <w:pgMar w:top="1134" w:right="850" w:bottom="1134" w:left="1701" w:header="0" w:footer="708" w:gutter="0"/>
          <w:cols w:space="720"/>
          <w:formProt w:val="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ОК и ПК .</w:t>
      </w:r>
    </w:p>
    <w:p w:rsidR="00C02048" w:rsidRDefault="00C02048">
      <w:pPr>
        <w:spacing w:after="0" w:line="23" w:lineRule="atLeast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3255"/>
        <w:gridCol w:w="4962"/>
        <w:gridCol w:w="6662"/>
      </w:tblGrid>
      <w:tr w:rsidR="00C02048">
        <w:trPr>
          <w:cantSplit/>
          <w:trHeight w:val="416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Планируемые результаты освоения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дисциплины</w:t>
            </w:r>
          </w:p>
        </w:tc>
      </w:tr>
      <w:tr w:rsidR="00C02048">
        <w:trPr>
          <w:cantSplit/>
          <w:trHeight w:val="281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3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Общие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Дисциплинарные</w:t>
            </w:r>
            <w:r>
              <w:rPr>
                <w:rStyle w:val="a4"/>
                <w:rFonts w:ascii="Times New Roman" w:hAnsi="Times New Roman"/>
                <w:b/>
                <w:iCs/>
                <w:sz w:val="24"/>
                <w:szCs w:val="24"/>
              </w:rPr>
              <w:footnoteReference w:id="1"/>
            </w:r>
          </w:p>
        </w:tc>
      </w:tr>
      <w:tr w:rsidR="00C02048">
        <w:trPr>
          <w:trHeight w:val="841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готовность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C02048" w:rsidRDefault="00E90386">
            <w:pPr>
              <w:spacing w:after="0" w:line="23" w:lineRule="atLeast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ьными действиями: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C02048" w:rsidRDefault="00E90386">
            <w:pPr>
              <w:pStyle w:val="dt-p"/>
              <w:shd w:val="clear" w:color="auto" w:fill="FFFFFF"/>
              <w:spacing w:beforeAutospacing="0" w:after="0" w:afterAutospacing="0" w:line="23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C02048" w:rsidRDefault="00E90386">
            <w:pPr>
              <w:pStyle w:val="dt-p"/>
              <w:shd w:val="clear" w:color="auto" w:fill="FFFFFF"/>
              <w:spacing w:beforeAutospacing="0" w:after="0" w:afterAutospacing="0" w:line="23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определять цели деяте</w:t>
            </w:r>
            <w:r>
              <w:rPr>
                <w:color w:val="000000"/>
              </w:rPr>
              <w:t>льности, задавать параметры и критерии их достижения;</w:t>
            </w:r>
          </w:p>
          <w:p w:rsidR="00C02048" w:rsidRDefault="00E90386">
            <w:pPr>
              <w:pStyle w:val="dt-p"/>
              <w:shd w:val="clear" w:color="auto" w:fill="FFFFFF"/>
              <w:spacing w:beforeAutospacing="0" w:after="0" w:afterAutospacing="0" w:line="23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выявлять закономерности и противоречия в рассматриваемых явлениях;</w:t>
            </w:r>
          </w:p>
          <w:p w:rsidR="00C02048" w:rsidRDefault="00E90386">
            <w:pPr>
              <w:pStyle w:val="dt-p"/>
              <w:shd w:val="clear" w:color="auto" w:fill="FFFFFF"/>
              <w:spacing w:beforeAutospacing="0" w:after="0" w:afterAutospacing="0" w:line="23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креативное мышление при решении жизненных проблем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C02048" w:rsidRDefault="00E90386">
            <w:p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C02048" w:rsidRDefault="00E90386">
            <w:p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02048" w:rsidRDefault="00E90386">
            <w:p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условиях;</w:t>
            </w:r>
          </w:p>
          <w:p w:rsidR="00C02048" w:rsidRDefault="00E90386">
            <w:p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C02048" w:rsidRDefault="00E90386">
            <w:p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</w:p>
          <w:p w:rsidR="00C02048" w:rsidRDefault="00E90386">
            <w:p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способность их использования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познавательной и социальной практике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pStyle w:val="pt-a-000081"/>
              <w:shd w:val="clear" w:color="auto" w:fill="FFFFFF"/>
              <w:spacing w:beforeAutospacing="0" w:after="0" w:afterAutospacing="0" w:line="23" w:lineRule="atLeast"/>
              <w:jc w:val="both"/>
              <w:rPr>
                <w:rFonts w:eastAsiaTheme="minorHAnsi"/>
                <w:iCs/>
                <w:lang w:eastAsia="en-US"/>
              </w:rPr>
            </w:pPr>
            <w:r>
              <w:lastRenderedPageBreak/>
              <w:t>-</w:t>
            </w:r>
            <w:r>
              <w:rPr>
                <w:rFonts w:eastAsiaTheme="minorHAnsi"/>
                <w:iCs/>
                <w:lang w:eastAsia="en-US"/>
              </w:rPr>
              <w:t>уметь критически анализировать для решения познавательной задачи ‎аутентичныеисторическиеисточникиразныхтипов (письменные, вещественные, ‎аудиовизуальные) поисторииРоссииизарубежныхстранХХ–начала XXI в., ‎оцениватьихпо</w:t>
            </w:r>
            <w:r>
              <w:rPr>
                <w:rFonts w:eastAsiaTheme="minorHAnsi"/>
                <w:iCs/>
                <w:lang w:eastAsia="en-US"/>
              </w:rPr>
              <w:t>лнотуидостоверность, соотносить с историческим периодом; ‎выявлятьобщееиразличия; привлекатьконтекстнуюинформациюприработе‎систорическимиисточниками;</w:t>
            </w:r>
          </w:p>
          <w:p w:rsidR="00C02048" w:rsidRDefault="00E90386">
            <w:pPr>
              <w:widowControl w:val="0"/>
              <w:tabs>
                <w:tab w:val="left" w:pos="1195"/>
              </w:tabs>
              <w:spacing w:after="0" w:line="23" w:lineRule="atLeast"/>
              <w:ind w:right="17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-владеть комплексом хронологических умений, умение устанавливать причинно-следственные, пространственные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связи исторических событий, явлений, процессов с древнейших времен до настоящего времени;</w:t>
            </w:r>
          </w:p>
          <w:p w:rsidR="00C02048" w:rsidRDefault="00E90386">
            <w:pPr>
              <w:widowControl w:val="0"/>
              <w:tabs>
                <w:tab w:val="left" w:pos="1181"/>
              </w:tabs>
              <w:spacing w:after="0" w:line="23" w:lineRule="atLeast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-уметь анализировать, характеризовать и сравнивать исторические события, явления, процессы с древнейших времен до настоящего времени</w:t>
            </w:r>
          </w:p>
        </w:tc>
      </w:tr>
      <w:tr w:rsidR="00C02048">
        <w:trPr>
          <w:trHeight w:val="841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редства поиска, анализа и интерпретации информации,и информационные технологии для выполнения задач профессиональной деятельности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мировоззрения, соответствующего современному уровню развития науки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взаимодействия между людьми и познания мира;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деятельности, готовность осуществлять проектную и исследовательскую деятельность индивидуально и в группе;</w:t>
            </w:r>
          </w:p>
          <w:p w:rsidR="00C02048" w:rsidRDefault="00E90386">
            <w:pPr>
              <w:spacing w:after="0" w:line="23" w:lineRule="atLeast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C02048" w:rsidRDefault="00E90386">
            <w:p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 информацией: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владеть навыками получения информации из источников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визуализации;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pStyle w:val="pt-a-000081"/>
              <w:shd w:val="clear" w:color="auto" w:fill="FFFFFF"/>
              <w:spacing w:beforeAutospacing="0" w:after="0" w:afterAutospacing="0" w:line="23" w:lineRule="atLeast"/>
              <w:jc w:val="both"/>
              <w:rPr>
                <w:rFonts w:eastAsiaTheme="minorHAnsi"/>
                <w:lang w:eastAsia="en-US"/>
              </w:rPr>
            </w:pPr>
            <w:r>
              <w:lastRenderedPageBreak/>
              <w:t>-</w:t>
            </w:r>
            <w:r>
              <w:rPr>
                <w:rFonts w:eastAsiaTheme="minorHAnsi"/>
                <w:lang w:eastAsia="en-US"/>
              </w:rPr>
              <w:t>уметь осущес</w:t>
            </w:r>
            <w:r>
              <w:rPr>
                <w:rFonts w:eastAsiaTheme="minorHAnsi"/>
                <w:lang w:eastAsia="en-US"/>
              </w:rPr>
              <w:t xml:space="preserve">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</w:t>
            </w:r>
            <w:r>
              <w:rPr>
                <w:rFonts w:eastAsiaTheme="minorHAnsi"/>
                <w:lang w:eastAsia="en-US"/>
              </w:rPr>
              <w:t>полноту ‎идостоверностьинформациисточкизренияеесоответствияисторическойдействительности;</w:t>
            </w:r>
          </w:p>
          <w:p w:rsidR="00C02048" w:rsidRDefault="00E90386">
            <w:pPr>
              <w:widowControl w:val="0"/>
              <w:tabs>
                <w:tab w:val="left" w:pos="1177"/>
              </w:tabs>
              <w:spacing w:after="0" w:line="23" w:lineRule="atLeast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уметь объяснять критерии поиска исторических источников и находить их; учитывать при работе специфику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современных источников социальной и личной информации; объяснят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ь значимость конкретных источников при изучении событий и процессов истории России и истории зарубежных стран; приобретение опыта осуществления учебно-исследовательской деятельности</w:t>
            </w:r>
          </w:p>
        </w:tc>
      </w:tr>
      <w:tr w:rsidR="00C02048">
        <w:trPr>
          <w:trHeight w:val="696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 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к саморазвитию, самостоятельности и самоопределению;</w:t>
            </w:r>
          </w:p>
          <w:p w:rsidR="00C02048" w:rsidRDefault="00E90386">
            <w:pPr>
              <w:pStyle w:val="dt-p"/>
              <w:shd w:val="clear" w:color="auto" w:fill="FFFFFF"/>
              <w:spacing w:beforeAutospacing="0" w:after="0" w:afterAutospacing="0" w:line="23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:rsidR="00C02048" w:rsidRDefault="00E90386">
            <w:p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C02048" w:rsidRDefault="00E90386">
            <w:p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совместная деятельность:</w:t>
            </w:r>
          </w:p>
          <w:p w:rsidR="00C02048" w:rsidRDefault="00E90386">
            <w:p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понимать и использовать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командной и индивидуальной работы;</w:t>
            </w:r>
          </w:p>
          <w:p w:rsidR="00C02048" w:rsidRDefault="00E90386">
            <w:p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ты;</w:t>
            </w:r>
          </w:p>
          <w:p w:rsidR="00C02048" w:rsidRDefault="00E90386">
            <w:p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C02048" w:rsidRDefault="00E90386">
            <w:p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льными регулятивными действиями:</w:t>
            </w:r>
          </w:p>
          <w:p w:rsidR="00C02048" w:rsidRDefault="00E90386">
            <w:p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г)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принятие себя и других людей:</w:t>
            </w:r>
          </w:p>
          <w:p w:rsidR="00C02048" w:rsidRDefault="00E90386">
            <w:p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C02048" w:rsidRDefault="00E90386">
            <w:p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:rsidR="00C02048" w:rsidRDefault="00E90386">
            <w:pPr>
              <w:pStyle w:val="s1"/>
              <w:shd w:val="clear" w:color="auto" w:fill="FFFFFF"/>
              <w:spacing w:beforeAutospacing="0" w:after="0" w:afterAutospacing="0" w:line="23" w:lineRule="atLeast"/>
              <w:jc w:val="both"/>
              <w:rPr>
                <w:rFonts w:eastAsiaTheme="minorHAnsi"/>
                <w:bCs/>
                <w:iCs/>
                <w:lang w:eastAsia="en-US"/>
              </w:rPr>
            </w:pPr>
            <w:r>
              <w:rPr>
                <w:color w:val="000000"/>
              </w:rPr>
              <w:t xml:space="preserve">- развивать способность понимать мир с позиции </w:t>
            </w:r>
            <w:r>
              <w:rPr>
                <w:color w:val="000000"/>
              </w:rPr>
              <w:t>другого человека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pStyle w:val="pt-a-000044"/>
              <w:shd w:val="clear" w:color="auto" w:fill="FFFFFF"/>
              <w:spacing w:beforeAutospacing="0" w:after="0" w:afterAutospacing="0" w:line="23" w:lineRule="atLeast"/>
              <w:jc w:val="both"/>
              <w:rPr>
                <w:rFonts w:eastAsiaTheme="minorHAnsi"/>
                <w:lang w:eastAsia="en-US"/>
              </w:rPr>
            </w:pPr>
            <w:r>
              <w:t>-</w:t>
            </w:r>
            <w:r>
              <w:rPr>
                <w:rFonts w:eastAsiaTheme="minorHAnsi"/>
                <w:lang w:eastAsia="en-US"/>
              </w:rPr>
              <w:t>приобретать опыт осуществления проектной деятельности в форме участия ‎в подготовке учебных проектов поновейшей истории, в томчисле–‎нарегиональномматериале (сиспользованиемресурсовбиблиотек, музеевит.д.);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 опыт взаимодействи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 людьми другой культуры,‎национальнойирелигиознойпринадлежностинаосновеценностейсовременногороссийскогообщества: идеаловгуманизма, демократии, мираивзаимопониманиямеждународами, людьмиразныхкультур; уважения к историческому наследию народов России</w:t>
            </w:r>
          </w:p>
        </w:tc>
      </w:tr>
      <w:tr w:rsidR="00C02048">
        <w:trPr>
          <w:trHeight w:val="410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эстетическое отношение к миру, включая эстетику быта, научного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технического творчества, спорта, труда и общественных отношений;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убежденность в значимости для личности и общ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ества отечественного и мирового искусства, этнических культурных традиций и народного творчества;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C02048" w:rsidRDefault="00E90386">
            <w:p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C02048" w:rsidRDefault="00E90386">
            <w:p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общение:</w:t>
            </w:r>
          </w:p>
          <w:p w:rsidR="00C02048" w:rsidRDefault="00E90386">
            <w:p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:rsidR="00C02048" w:rsidRDefault="00E90386">
            <w:pPr>
              <w:shd w:val="clear" w:color="auto" w:fill="FFFFFF"/>
              <w:spacing w:after="0" w:line="2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C02048" w:rsidRDefault="00E90386">
            <w:pPr>
              <w:pStyle w:val="s1"/>
              <w:shd w:val="clear" w:color="auto" w:fill="FFFFFF"/>
              <w:spacing w:beforeAutospacing="0" w:after="0" w:afterAutospacing="0" w:line="23" w:lineRule="atLeast"/>
              <w:jc w:val="both"/>
              <w:rPr>
                <w:rFonts w:eastAsiaTheme="minorHAnsi"/>
                <w:bCs/>
                <w:iCs/>
                <w:lang w:eastAsia="en-US"/>
              </w:rPr>
            </w:pPr>
            <w:r>
              <w:rPr>
                <w:color w:val="000000"/>
              </w:rPr>
              <w:t>- развернуто и логично излагать свою точк</w:t>
            </w:r>
            <w:r>
              <w:rPr>
                <w:color w:val="000000"/>
              </w:rPr>
              <w:t>у зрения с использованием языковых средств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pStyle w:val="pt-a-000081"/>
              <w:shd w:val="clear" w:color="auto" w:fill="FFFFFF"/>
              <w:spacing w:beforeAutospacing="0" w:after="0" w:afterAutospacing="0" w:line="23" w:lineRule="atLeast"/>
              <w:jc w:val="both"/>
              <w:rPr>
                <w:rFonts w:eastAsiaTheme="minorHAnsi"/>
                <w:bCs/>
                <w:iCs/>
                <w:lang w:eastAsia="en-US"/>
              </w:rPr>
            </w:pPr>
            <w:r>
              <w:rPr>
                <w:rFonts w:eastAsiaTheme="minorHAnsi"/>
                <w:bCs/>
                <w:iCs/>
                <w:lang w:eastAsia="en-US"/>
              </w:rPr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</w:t>
            </w:r>
            <w:r>
              <w:rPr>
                <w:rFonts w:eastAsiaTheme="minorHAnsi"/>
                <w:bCs/>
                <w:iCs/>
                <w:lang w:eastAsia="en-US"/>
              </w:rPr>
              <w:t>жизни людей и его изменения в Новейшую эпоху; формулировать и обосновывать собственную точку зрения (версию, оценку) с опорой на фактический материал, ‎втомчислеиспользуяисточникиразныхтипов;</w:t>
            </w:r>
          </w:p>
          <w:p w:rsidR="00C02048" w:rsidRDefault="00E90386">
            <w:pPr>
              <w:widowControl w:val="0"/>
              <w:tabs>
                <w:tab w:val="left" w:pos="1157"/>
              </w:tabs>
              <w:spacing w:after="0" w:line="23" w:lineRule="atLeast"/>
              <w:ind w:right="20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отстаивать историческую правду в ходе дискуссий и других форм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истории; рассказывать о подвигах народа при защите Отечества, разоблачать фа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льсификации отечественной истории</w:t>
            </w:r>
          </w:p>
        </w:tc>
      </w:tr>
      <w:tr w:rsidR="00C02048">
        <w:trPr>
          <w:trHeight w:val="271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 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общечеловеческих ценностей, в том числе с учетом гармо-низации межнациональных и межрелигиозных отношений,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осознание обучающимися российской гражданской идентичности;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Федерации, исторических и нац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ание своих конституционных прав и обязанностей, уважение закона и правопорядка;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-принятие традиционных национальных, общечеловеческих гуманистических и демократических ценностей;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искриминации по социальным, религиозным, расовым, национальным признакам;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02048" w:rsidRDefault="00E90386">
            <w:pPr>
              <w:tabs>
                <w:tab w:val="left" w:pos="419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взаимодействовать с социальными институтами в соответствии с их функциями и назначением;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российской гражданской идентичности, патриотизма, уважения к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воему народу, чувства ответственности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ятникам, традициям народов России, достижениям России в науке, искусстве, спорте, технологиях и труде;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освоенные обучающимисямежпредметные понятия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универсальные учебные действия (регулятивные, познавательные, коммуникативные);</w:t>
            </w:r>
          </w:p>
          <w:p w:rsidR="00C02048" w:rsidRDefault="00E90386">
            <w:pPr>
              <w:pStyle w:val="dt-p"/>
              <w:shd w:val="clear" w:color="auto" w:fill="FFFFFF"/>
              <w:spacing w:beforeAutospacing="0" w:after="0" w:afterAutospacing="0" w:line="23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</w:t>
            </w:r>
            <w:r>
              <w:rPr>
                <w:color w:val="000000"/>
              </w:rPr>
              <w:t>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C02048" w:rsidRDefault="00E90386">
            <w:pPr>
              <w:pStyle w:val="s1"/>
              <w:shd w:val="clear" w:color="auto" w:fill="FFFFFF"/>
              <w:spacing w:beforeAutospacing="0" w:after="0" w:afterAutospacing="0" w:line="23" w:lineRule="atLeast"/>
              <w:jc w:val="both"/>
              <w:rPr>
                <w:rFonts w:eastAsiaTheme="minorHAnsi"/>
                <w:bCs/>
                <w:iCs/>
                <w:lang w:eastAsia="en-US"/>
              </w:rPr>
            </w:pPr>
            <w:r>
              <w:rPr>
                <w:color w:val="000000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pStyle w:val="pt-a-000081"/>
              <w:shd w:val="clear" w:color="auto" w:fill="FFFFFF"/>
              <w:spacing w:beforeAutospacing="0" w:after="0" w:afterAutospacing="0" w:line="23" w:lineRule="atLeas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- понимать значимость России в мировых политическ</w:t>
            </w:r>
            <w:r>
              <w:rPr>
                <w:rFonts w:eastAsiaTheme="minorHAnsi"/>
                <w:lang w:eastAsia="en-US"/>
              </w:rPr>
              <w:t xml:space="preserve">их и социально-‎экономическихпроцессахХХ–начала XXI в., знаниедостиженийстраныиеенарода; умениехарактеризоватьисторическоезначениеРоссийскойреволюции, Гражданской войны, нэпа, индустриализации и </w:t>
            </w:r>
            <w:r>
              <w:rPr>
                <w:rFonts w:eastAsiaTheme="minorHAnsi"/>
                <w:lang w:eastAsia="en-US"/>
              </w:rPr>
              <w:lastRenderedPageBreak/>
              <w:t>коллективизации в СССР, решающую роль Советского Союза в побе</w:t>
            </w:r>
            <w:r>
              <w:rPr>
                <w:rFonts w:eastAsiaTheme="minorHAnsi"/>
                <w:lang w:eastAsia="en-US"/>
              </w:rPr>
              <w:t>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‎и</w:t>
            </w:r>
            <w:r>
              <w:rPr>
                <w:rFonts w:eastAsiaTheme="minorHAnsi"/>
                <w:lang w:eastAsia="en-US"/>
              </w:rPr>
              <w:t>другихважнейшихсобытийХХ–начала XXI в.; особенностиразвитиякультурынародовСССР (России);</w:t>
            </w:r>
          </w:p>
          <w:p w:rsidR="00C02048" w:rsidRDefault="00E90386">
            <w:pPr>
              <w:pStyle w:val="pt-a-000081"/>
              <w:shd w:val="clear" w:color="auto" w:fill="FFFFFF"/>
              <w:spacing w:beforeAutospacing="0" w:after="0" w:afterAutospacing="0" w:line="23" w:lineRule="atLeas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</w:t>
            </w:r>
            <w:r>
              <w:rPr>
                <w:rFonts w:eastAsiaTheme="minorHAnsi"/>
                <w:lang w:eastAsia="en-US"/>
              </w:rPr>
              <w:t>й и культурное развитие России в ХХ – начале XXI в.;</w:t>
            </w:r>
          </w:p>
          <w:p w:rsidR="00C02048" w:rsidRDefault="00E90386">
            <w:pPr>
              <w:pStyle w:val="pt-a-000081"/>
              <w:shd w:val="clear" w:color="auto" w:fill="FFFFFF"/>
              <w:spacing w:beforeAutospacing="0" w:after="0" w:afterAutospacing="0" w:line="23" w:lineRule="atLeas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</w:t>
            </w:r>
            <w:r>
              <w:rPr>
                <w:rFonts w:eastAsiaTheme="minorHAnsi"/>
                <w:lang w:eastAsia="en-US"/>
              </w:rPr>
              <w:t>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‎втомчислеиспользуяисточникиразныхтипов;</w:t>
            </w:r>
          </w:p>
          <w:p w:rsidR="00C02048" w:rsidRDefault="00E90386">
            <w:pPr>
              <w:pStyle w:val="pt-a-000081"/>
              <w:shd w:val="clear" w:color="auto" w:fill="FFFFFF"/>
              <w:spacing w:beforeAutospacing="0" w:after="0" w:afterAutospacing="0" w:line="23" w:lineRule="atLeas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уметь выявлять существенные черты исторических событи</w:t>
            </w:r>
            <w:r>
              <w:rPr>
                <w:rFonts w:eastAsiaTheme="minorHAnsi"/>
                <w:lang w:eastAsia="en-US"/>
              </w:rPr>
              <w:t>й, явлений, ‎процессов; систематизироватьисторическуюинформациювсоответствии‎сзаданнымикритериями; сравниватьизученные исторические события, явления,‎процессы;</w:t>
            </w:r>
          </w:p>
          <w:p w:rsidR="00C02048" w:rsidRDefault="00E90386">
            <w:pPr>
              <w:pStyle w:val="pt-a-000081"/>
              <w:shd w:val="clear" w:color="auto" w:fill="FFFFFF"/>
              <w:spacing w:beforeAutospacing="0" w:after="0" w:afterAutospacing="0" w:line="23" w:lineRule="atLeas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val="en-US" w:eastAsia="en-US"/>
              </w:rPr>
              <w:t> </w:t>
            </w:r>
            <w:r>
              <w:rPr>
                <w:rFonts w:eastAsiaTheme="minorHAnsi"/>
                <w:lang w:eastAsia="en-US"/>
              </w:rPr>
              <w:t>уметь устанавливать причинно-следственные, пространственные, временные связи исторических собы</w:t>
            </w:r>
            <w:r>
              <w:rPr>
                <w:rFonts w:eastAsiaTheme="minorHAnsi"/>
                <w:lang w:eastAsia="en-US"/>
              </w:rPr>
              <w:t>тий, явлений, процессов; характеризовать ‎ихитоги; соотноситьсобытияисторииродногокраяиисторииРоссии в ХХ – начале XXI в.; определять современников исторических событий истории России ‎ичеловечествавцеломвХХ–начале XXI в.;</w:t>
            </w:r>
          </w:p>
          <w:p w:rsidR="00C02048" w:rsidRDefault="00E90386">
            <w:pPr>
              <w:pStyle w:val="pt-a-000081"/>
              <w:shd w:val="clear" w:color="auto" w:fill="FFFFFF"/>
              <w:spacing w:beforeAutospacing="0" w:after="0" w:afterAutospacing="0" w:line="23" w:lineRule="atLeas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- уметь анализировать текстовые, </w:t>
            </w:r>
            <w:r>
              <w:rPr>
                <w:rFonts w:eastAsiaTheme="minorHAnsi"/>
                <w:lang w:eastAsia="en-US"/>
              </w:rPr>
              <w:t>визуальные источники исторической информации, в том числе исторические карты/схемы, по истории России‎изарубежныхстранХХ–начала XXI в.; сопоставлятьинформацию, представленнуювразличныхисточниках; формализоватьисторическуюинформациюввидетаблиц, схем, график</w:t>
            </w:r>
            <w:r>
              <w:rPr>
                <w:rFonts w:eastAsiaTheme="minorHAnsi"/>
                <w:lang w:eastAsia="en-US"/>
              </w:rPr>
              <w:t>ов, диаграмм;</w:t>
            </w:r>
          </w:p>
          <w:p w:rsidR="00C02048" w:rsidRDefault="00E90386">
            <w:pPr>
              <w:pStyle w:val="pt-a-000044"/>
              <w:shd w:val="clear" w:color="auto" w:fill="FFFFFF"/>
              <w:spacing w:beforeAutospacing="0" w:after="0" w:afterAutospacing="0" w:line="23" w:lineRule="atLeas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уметь защищать историческую правду, не допускать умаления подвига ‎народапризащитеОтечества, готовностьдаватьотпорфальсификациямроссийской‎истории;</w:t>
            </w:r>
          </w:p>
          <w:p w:rsidR="00C02048" w:rsidRDefault="00E90386">
            <w:pPr>
              <w:pStyle w:val="pt-a-000040"/>
              <w:shd w:val="clear" w:color="auto" w:fill="FFFFFF"/>
              <w:spacing w:beforeAutospacing="0" w:after="0" w:afterAutospacing="0" w:line="23" w:lineRule="atLeas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знать ключевые события, основные даты и этапы истории России ‎имиравХХ–начале XXI в.; </w:t>
            </w:r>
            <w:r>
              <w:rPr>
                <w:rFonts w:eastAsiaTheme="minorHAnsi"/>
                <w:lang w:eastAsia="en-US"/>
              </w:rPr>
              <w:t>выдающихсядеятелейотечественнойивсемирнойистории; важнейшиедостижения культуры, ценностные ориентиры;</w:t>
            </w:r>
          </w:p>
          <w:p w:rsidR="00C02048" w:rsidRDefault="00E90386">
            <w:pPr>
              <w:widowControl w:val="0"/>
              <w:tabs>
                <w:tab w:val="left" w:pos="1215"/>
              </w:tabs>
              <w:spacing w:after="0" w:line="23" w:lineRule="atLeast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понимать значимость роли России в мировых политических и социально-экономических процессах с древнейших времен до настоящего времени;</w:t>
            </w:r>
          </w:p>
          <w:p w:rsidR="00C02048" w:rsidRDefault="00E90386">
            <w:pPr>
              <w:widowControl w:val="0"/>
              <w:tabs>
                <w:tab w:val="left" w:pos="1201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характеризо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вклад российской культуры в мировую культуру;</w:t>
            </w:r>
          </w:p>
          <w:p w:rsidR="00C02048" w:rsidRDefault="00E90386">
            <w:pPr>
              <w:widowControl w:val="0"/>
              <w:tabs>
                <w:tab w:val="left" w:pos="1197"/>
              </w:tabs>
              <w:spacing w:after="0" w:line="23" w:lineRule="atLeast"/>
              <w:ind w:righ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иметь сформированность представлений о предмете, научных и социальных функциях исторического знания, методах изучения исторических источников</w:t>
            </w:r>
          </w:p>
        </w:tc>
      </w:tr>
    </w:tbl>
    <w:p w:rsidR="00C02048" w:rsidRDefault="00C02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02048">
          <w:footerReference w:type="default" r:id="rId11"/>
          <w:footerReference w:type="first" r:id="rId12"/>
          <w:pgSz w:w="16838" w:h="11906" w:orient="landscape"/>
          <w:pgMar w:top="851" w:right="1134" w:bottom="1701" w:left="1134" w:header="0" w:footer="709" w:gutter="0"/>
          <w:cols w:space="720"/>
          <w:formProt w:val="0"/>
          <w:docGrid w:linePitch="360"/>
        </w:sectPr>
      </w:pPr>
    </w:p>
    <w:p w:rsidR="00C02048" w:rsidRDefault="00C02048">
      <w:pPr>
        <w:pStyle w:val="1"/>
        <w:spacing w:line="23" w:lineRule="atLeast"/>
        <w:ind w:firstLine="0"/>
        <w:rPr>
          <w:b/>
          <w:bCs/>
          <w:sz w:val="28"/>
          <w:szCs w:val="28"/>
        </w:rPr>
      </w:pPr>
    </w:p>
    <w:p w:rsidR="00C02048" w:rsidRDefault="00E90386">
      <w:pPr>
        <w:pStyle w:val="1"/>
        <w:spacing w:line="23" w:lineRule="atLeast"/>
        <w:ind w:firstLine="0"/>
        <w:jc w:val="center"/>
        <w:rPr>
          <w:b/>
          <w:bCs/>
          <w:sz w:val="28"/>
          <w:szCs w:val="28"/>
        </w:rPr>
      </w:pPr>
      <w:bookmarkStart w:id="2" w:name="_Toc113637406"/>
      <w:r>
        <w:rPr>
          <w:b/>
          <w:bCs/>
          <w:sz w:val="28"/>
          <w:szCs w:val="28"/>
        </w:rPr>
        <w:t xml:space="preserve">2. Структура и </w:t>
      </w:r>
      <w:r>
        <w:rPr>
          <w:b/>
          <w:bCs/>
          <w:sz w:val="28"/>
          <w:szCs w:val="28"/>
        </w:rPr>
        <w:t>содержание общеобразовательной дисциплины</w:t>
      </w:r>
      <w:bookmarkEnd w:id="2"/>
    </w:p>
    <w:p w:rsidR="00C02048" w:rsidRDefault="00C0204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02048" w:rsidRDefault="00E90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 Объем предмета и виды учебной работы</w:t>
      </w:r>
    </w:p>
    <w:p w:rsidR="00C02048" w:rsidRDefault="00C02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45"/>
        <w:gridCol w:w="2226"/>
      </w:tblGrid>
      <w:tr w:rsidR="00C02048">
        <w:trPr>
          <w:trHeight w:val="870"/>
        </w:trPr>
        <w:tc>
          <w:tcPr>
            <w:tcW w:w="73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Базовый уровень</w:t>
            </w:r>
          </w:p>
        </w:tc>
      </w:tr>
      <w:tr w:rsidR="00C02048">
        <w:trPr>
          <w:trHeight w:val="460"/>
        </w:trPr>
        <w:tc>
          <w:tcPr>
            <w:tcW w:w="73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C02048">
        <w:trPr>
          <w:trHeight w:val="490"/>
        </w:trPr>
        <w:tc>
          <w:tcPr>
            <w:tcW w:w="73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C02048">
        <w:trPr>
          <w:trHeight w:val="490"/>
        </w:trPr>
        <w:tc>
          <w:tcPr>
            <w:tcW w:w="73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C02048">
        <w:trPr>
          <w:trHeight w:val="490"/>
        </w:trPr>
        <w:tc>
          <w:tcPr>
            <w:tcW w:w="73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Профессионально ориентированное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содержание (содержание прикладного модуля)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2048">
        <w:trPr>
          <w:trHeight w:val="331"/>
        </w:trPr>
        <w:tc>
          <w:tcPr>
            <w:tcW w:w="73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Промежуточная аттестация  зачет с оценкой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C02048" w:rsidRDefault="00C02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rPr>
          <w:rFonts w:ascii="Times New Roman" w:eastAsia="Times New Roman" w:hAnsi="Times New Roman" w:cs="Times New Roman"/>
          <w:sz w:val="28"/>
          <w:szCs w:val="28"/>
        </w:rPr>
        <w:sectPr w:rsidR="00C02048">
          <w:footerReference w:type="default" r:id="rId13"/>
          <w:footerReference w:type="first" r:id="rId14"/>
          <w:pgSz w:w="11906" w:h="16838"/>
          <w:pgMar w:top="1134" w:right="851" w:bottom="992" w:left="851" w:header="0" w:footer="709" w:gutter="0"/>
          <w:cols w:space="720"/>
          <w:formProt w:val="0"/>
          <w:docGrid w:linePitch="360"/>
        </w:sectPr>
      </w:pPr>
    </w:p>
    <w:p w:rsidR="00C02048" w:rsidRDefault="00E90386">
      <w:pPr>
        <w:spacing w:after="0" w:line="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дисциплины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23"/>
        <w:gridCol w:w="538"/>
        <w:gridCol w:w="18"/>
        <w:gridCol w:w="8861"/>
        <w:gridCol w:w="212"/>
        <w:gridCol w:w="1095"/>
        <w:gridCol w:w="2181"/>
      </w:tblGrid>
      <w:tr w:rsidR="00C02048">
        <w:trPr>
          <w:trHeight w:val="20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лабораторные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работы, прикладной модуль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(если предусмотрены)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Формируемые общие и профессиональные компетенции</w:t>
            </w:r>
          </w:p>
        </w:tc>
      </w:tr>
      <w:tr w:rsidR="00C02048">
        <w:trPr>
          <w:trHeight w:val="20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02048">
        <w:trPr>
          <w:trHeight w:val="20"/>
        </w:trPr>
        <w:tc>
          <w:tcPr>
            <w:tcW w:w="11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Россия в годы Первой мировой войны и Первая мировая война и послевоенный кризис Великой Российской революции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(1914–1922)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2048" w:rsidRDefault="00E90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01, ОК 02, ОК 04,</w:t>
            </w:r>
          </w:p>
          <w:p w:rsidR="00C02048" w:rsidRDefault="00E90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05, ОК 09</w:t>
            </w:r>
          </w:p>
        </w:tc>
      </w:tr>
      <w:tr w:rsidR="00C02048">
        <w:trPr>
          <w:trHeight w:val="20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Россия и мир в годы Первой мировой войны</w:t>
            </w: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02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05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09</w:t>
            </w:r>
          </w:p>
        </w:tc>
      </w:tr>
      <w:tr w:rsidR="00C02048">
        <w:trPr>
          <w:trHeight w:val="229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Новейшая история как этап развития человечества. Мир в начале ХХ в.</w:t>
            </w:r>
            <w:r>
              <w:rPr>
                <w:rStyle w:val="a4"/>
                <w:rFonts w:ascii="Times New Roman" w:eastAsia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45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C02048" w:rsidRDefault="00C0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накануне Первой мировой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войны: проблемы внутреннего развития,</w:t>
            </w:r>
          </w:p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внешняя  политика.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309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C02048" w:rsidRDefault="00C02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Причины, начало и ход  Первой мировой войны.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315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Власть и общество в годы войны.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339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Завершающий этап войны.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476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  <w:p w:rsidR="00C02048" w:rsidRDefault="00C0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Итоги Первой мировой войны.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Политические, экономические,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и</w:t>
            </w:r>
          </w:p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культурные последствия Первой мировой войны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48" w:rsidRDefault="00E90386">
            <w:pPr>
              <w:spacing w:after="0" w:line="240" w:lineRule="auto"/>
              <w:ind w:firstLine="23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61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 Итоги Первой мировой войны.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74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Работа с картой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1.2.</w:t>
            </w:r>
          </w:p>
          <w:p w:rsidR="00C02048" w:rsidRDefault="00E90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этапы и хронология революционных событий 1917 г.</w:t>
            </w:r>
          </w:p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Первые революционные преобразования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большевиков</w:t>
            </w: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02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04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05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09</w:t>
            </w:r>
          </w:p>
        </w:tc>
      </w:tr>
      <w:tr w:rsidR="00C02048">
        <w:trPr>
          <w:trHeight w:val="305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pStyle w:val="af5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Великой российской революции и ее начальный этап.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499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pStyle w:val="af5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pStyle w:val="af5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Великой  российской революции, продолжавшейся от свержения самодержавия до создания Советского Союза.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pStyle w:val="af5"/>
              <w:spacing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308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pStyle w:val="af5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 xml:space="preserve"> этапы и хронология революционных событий 1917 г.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pStyle w:val="af5"/>
              <w:spacing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403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pStyle w:val="af5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Созыв и разгон Учредительного собрания.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pStyle w:val="af5"/>
              <w:spacing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13.Первые революционные преобразования большевиков.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1.3.</w:t>
            </w:r>
          </w:p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Гражданская война и ее последствия. Культура Советской России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период Гражданской войны</w:t>
            </w: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 Работа с источниками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84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6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02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04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05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09</w:t>
            </w:r>
          </w:p>
        </w:tc>
      </w:tr>
      <w:tr w:rsidR="00C02048">
        <w:trPr>
          <w:trHeight w:val="30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и этапы Гражданской войны в России.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43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война как общенациональная катастрофа. Человеческие потери.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pStyle w:val="af5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85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"военного коммунизма".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pStyle w:val="af5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7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Идеология и культура периода Гражданской войны.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pStyle w:val="af5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21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Революция и Гражданская война в России.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 Общественно-политическая и социокультурная жизнь в РСФСР в годы Гражданской войны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1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594"/>
        </w:trPr>
        <w:tc>
          <w:tcPr>
            <w:tcW w:w="11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21 .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«Жизнь в катастрофе»: культура повседневности и стратегии выживания в годы    великих потрясений .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01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 02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04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 05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09 ПК</w:t>
            </w:r>
          </w:p>
        </w:tc>
      </w:tr>
      <w:tr w:rsidR="00C02048">
        <w:trPr>
          <w:trHeight w:val="365"/>
        </w:trPr>
        <w:tc>
          <w:tcPr>
            <w:tcW w:w="11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ind w:left="1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OfficinaSansBookC" w:eastAsia="SimSun" w:hAnsi="OfficinaSansBookC" w:cs="Calibri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 край в 1914-1922 гг.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1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Межвоенный период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(1918–1939).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СССР в 1920–1930-е годы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 01, ОК 02, ОК 04</w:t>
            </w:r>
          </w:p>
          <w:p w:rsidR="00C02048" w:rsidRDefault="00E90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 05, ОК 09</w:t>
            </w:r>
          </w:p>
        </w:tc>
      </w:tr>
      <w:tr w:rsidR="00C02048">
        <w:trPr>
          <w:trHeight w:val="20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2.1.</w:t>
            </w:r>
          </w:p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СССР в 20-е годы. Новая экономическая политика</w:t>
            </w: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02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04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05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09</w:t>
            </w:r>
          </w:p>
        </w:tc>
      </w:tr>
      <w:tr w:rsidR="00C02048">
        <w:trPr>
          <w:trHeight w:val="299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Социально-экономический и политический кризис в РСФСР в начале 20-х гг.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384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:rsidR="00C02048" w:rsidRDefault="00C02048">
            <w:pPr>
              <w:pStyle w:val="af5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большевиков от "военного коммунизма" и переход к новой экономической</w:t>
            </w:r>
          </w:p>
          <w:p w:rsidR="00C02048" w:rsidRDefault="00E90386">
            <w:pPr>
              <w:pStyle w:val="af5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политике (НЭП).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pStyle w:val="af5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8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Предпосылки и значение образования СССР. Принятие Конституции СССР 1924 г.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pStyle w:val="af5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53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 большевиков. Положение рабочих и крестьян.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pStyle w:val="af5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377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Противоречия политики НЭПа.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754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Однопартийная политическая система и «срастание» партийных и советских органов власти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74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2.2.</w:t>
            </w:r>
          </w:p>
          <w:p w:rsidR="00C02048" w:rsidRDefault="00E90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Советский Союз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 конце 1920-х–1930-е гг.</w:t>
            </w:r>
          </w:p>
          <w:p w:rsidR="00C02048" w:rsidRDefault="00C02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048" w:rsidRDefault="00C02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02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04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ОК 05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</w:tr>
      <w:tr w:rsidR="00C02048">
        <w:trPr>
          <w:trHeight w:val="243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Индустриализация в СССР. "Великий перелом".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62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Коллективизация сельского хозяйства и ее трагические последствия. Раскулачивание.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579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Утверждение культа личности Сталина.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506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  <w:p w:rsidR="00C02048" w:rsidRDefault="00C0204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Советская социальная и национальная политика 1930-х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гг. Пропаганда и реальные</w:t>
            </w:r>
          </w:p>
          <w:p w:rsidR="00C02048" w:rsidRDefault="00E903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достижения. Конституция СССР 1936 г.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391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61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 Итоги и цена советской модернизации.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74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  Организация дискуссии по методу «мета плана»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2.3. Культурное пространство советского общества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1920–1930-е гг.</w:t>
            </w: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 02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04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05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09</w:t>
            </w:r>
          </w:p>
        </w:tc>
      </w:tr>
      <w:tr w:rsidR="00C02048">
        <w:trPr>
          <w:trHeight w:val="274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pStyle w:val="af5"/>
              <w:spacing w:line="240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Повседневная жизнь и общественные настроения в годы нэпа.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7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pStyle w:val="af5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Повседневность 1930-х гг.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pStyle w:val="af5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37. Культурная революция и «угар НЭПа».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2.4.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Революционные события 1918 – начала 1920-х гг. Версальско-Вашингтонская система. Мир в 1920-е – 1930-е гг. Нарастание агрессии в мире в 1930-х гг.</w:t>
            </w: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02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04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05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09</w:t>
            </w:r>
          </w:p>
        </w:tc>
      </w:tr>
      <w:tr w:rsidR="00C02048">
        <w:trPr>
          <w:trHeight w:val="475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pStyle w:val="af5"/>
              <w:spacing w:line="240" w:lineRule="auto"/>
              <w:ind w:left="32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Мир в 1918-1939 гг.: от войны к миру. Распад империй и </w:t>
            </w:r>
            <w:r>
              <w:rPr>
                <w:sz w:val="24"/>
                <w:szCs w:val="24"/>
              </w:rPr>
              <w:t>образование новых</w:t>
            </w:r>
          </w:p>
          <w:p w:rsidR="00C02048" w:rsidRDefault="00E90386">
            <w:pPr>
              <w:pStyle w:val="af5"/>
              <w:spacing w:line="240" w:lineRule="auto"/>
              <w:ind w:left="32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национальных государств в Европе.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77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pStyle w:val="af5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pStyle w:val="af5"/>
              <w:spacing w:line="240" w:lineRule="auto"/>
              <w:ind w:left="32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Лига Наций. Версальско-Вашингтонская система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pStyle w:val="af5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549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pStyle w:val="af5"/>
              <w:spacing w:line="240" w:lineRule="auto"/>
              <w:ind w:left="596" w:firstLine="0"/>
              <w:jc w:val="both"/>
              <w:rPr>
                <w:sz w:val="24"/>
                <w:szCs w:val="24"/>
              </w:rPr>
            </w:pPr>
          </w:p>
          <w:p w:rsidR="00C02048" w:rsidRDefault="00E90386">
            <w:pPr>
              <w:pStyle w:val="af5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pStyle w:val="af5"/>
              <w:spacing w:line="240" w:lineRule="auto"/>
              <w:ind w:left="32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Революционные события 1918-1919 гг. в Европе. Страны Европы и Северной Америки в 1920-1930-е гг.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pStyle w:val="af5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74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pStyle w:val="af5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pStyle w:val="af5"/>
              <w:spacing w:line="240" w:lineRule="auto"/>
              <w:ind w:left="32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Страны Европы и Северной Америки в</w:t>
            </w:r>
            <w:r>
              <w:rPr>
                <w:sz w:val="24"/>
                <w:szCs w:val="24"/>
              </w:rPr>
              <w:t xml:space="preserve"> 1920-1930-е гг.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pStyle w:val="af5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42.Распространение фашизма в Европе, Антикоминтерновский пакт и нарастание международной напряженности в 30-е гг.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2.5.</w:t>
            </w:r>
          </w:p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Внешняя политика СССР в 1920–1930-е годы. СССР       накануне Великой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Отечественной войны</w:t>
            </w:r>
          </w:p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02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04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05</w:t>
            </w:r>
          </w:p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            ОК 09</w:t>
            </w: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92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pStyle w:val="af5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политика СССР в 1920-е гг. Вступление СССР в Лигу Наций.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418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Возрастание угрозы мировой войны. Попытки организовать систему коллективной</w:t>
            </w:r>
          </w:p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в Европе.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pStyle w:val="af5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71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Мюнхенский договор 1938 г. и угроза международной изоляции СССР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pStyle w:val="af5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368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pStyle w:val="af5"/>
              <w:spacing w:line="240" w:lineRule="auto"/>
              <w:ind w:left="596" w:firstLine="0"/>
              <w:jc w:val="both"/>
              <w:rPr>
                <w:sz w:val="24"/>
                <w:szCs w:val="24"/>
              </w:rPr>
            </w:pPr>
          </w:p>
          <w:p w:rsidR="00C02048" w:rsidRDefault="00E90386">
            <w:pPr>
              <w:pStyle w:val="af5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Заключение договора о ненападении между СССР и Германией в 1939 г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Зимняя война с Финляндией.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pStyle w:val="af5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Противоречия внешней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политики СССР: деятельность НКИД и Коминтерна.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48. Результативность внешней политики СССР межвоенного периода.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1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Профессионально ориентированное содержание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</w:tr>
      <w:tr w:rsidR="00C02048">
        <w:trPr>
          <w:trHeight w:val="404"/>
        </w:trPr>
        <w:tc>
          <w:tcPr>
            <w:tcW w:w="11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 край в 1920-1930-е гг.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ОК 01,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 02,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ОК 04,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ОК 05,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09</w:t>
            </w:r>
          </w:p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1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Вторая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мировая война: причины, состав участников, основные этапы и события, итоги. Великая Отечественная война. 1941–1945 годы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 01, ОК 02, ОК 04</w:t>
            </w:r>
          </w:p>
          <w:p w:rsidR="00C02048" w:rsidRDefault="00E90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 05, ОК 09</w:t>
            </w:r>
          </w:p>
        </w:tc>
      </w:tr>
      <w:tr w:rsidR="00C02048">
        <w:trPr>
          <w:trHeight w:val="20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3.1.</w:t>
            </w:r>
          </w:p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Второй мировой войны. Начальный период Великой Отечественной войны (июнь 1941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осень 1942)</w:t>
            </w: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02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04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05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09</w:t>
            </w: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ind w:left="2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  Начало Второй мировой войны. Причины Второй мировой войны.</w:t>
            </w:r>
          </w:p>
          <w:p w:rsidR="00C02048" w:rsidRDefault="00E90386">
            <w:pPr>
              <w:spacing w:line="240" w:lineRule="auto"/>
              <w:ind w:left="2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 1941 год. Начало Великой Отечественной войны и войны на Тихом океане. Срыв гитлеровских планов молниеносной войны.</w:t>
            </w:r>
          </w:p>
          <w:p w:rsidR="00C02048" w:rsidRDefault="00E90386">
            <w:pPr>
              <w:spacing w:line="240" w:lineRule="auto"/>
              <w:ind w:left="2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52.   Битва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Москву. Блокада Ленинграда.</w:t>
            </w:r>
          </w:p>
          <w:p w:rsidR="00C02048" w:rsidRDefault="00E90386">
            <w:pPr>
              <w:spacing w:line="240" w:lineRule="auto"/>
              <w:ind w:left="236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  Перестройка экономики на военный лад. Генеральный план "Ост". Начало массового сопротивления врагу. Формирование Антигитлеровской коалиции.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54. Практическая работа. Причины и начало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Второй мировой войны.</w:t>
            </w:r>
          </w:p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55. Причины и начальный период Великой Отечественной войны.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3.2.</w:t>
            </w:r>
          </w:p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Коренной перелом в ходе войны (осень 1942 – 1943 г.)</w:t>
            </w: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02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04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05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09</w:t>
            </w: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56. .Коренной перелом в войне. Сталинградская битва.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Битва на Курской дуге. Битва за Днепр. Итоги наступления Красной Армии летом - осенью 1943 г.</w:t>
            </w:r>
          </w:p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 Развертывание массового партизанского движения.</w:t>
            </w:r>
          </w:p>
          <w:p w:rsidR="00C02048" w:rsidRDefault="00E903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58. Сотрудничество с врагом (коллаборационизм): формы, причины, масштабы. Судебные процессы на территории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ССР над военными преступниками и пособниками оккупантов в 1943-1946 гг.</w:t>
            </w:r>
          </w:p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59. Тегеранская конференция. "Большая тройка"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Практические занятия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60- Практическая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Работа с исторической картой</w:t>
            </w:r>
          </w:p>
          <w:p w:rsidR="00C02048" w:rsidRDefault="00E903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61-62 .Все для фронта, все для победы!".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подвиг народа.</w:t>
            </w:r>
          </w:p>
          <w:p w:rsidR="00C02048" w:rsidRDefault="00E903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63-64 Итоги и значение победы Красной армии под Сталинградом. Начало коренного перелома в войне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393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65.Практическая работа.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историческими источниками: анализ исторических плакатов, военных песен, творчества Твардовского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А.Т., Эринбурга И.Г., Бека А.А., Симонова К.М.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3.3.</w:t>
            </w:r>
          </w:p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Победа СССР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Великой Отечественной войне. Завершение Второй мировой войны</w:t>
            </w: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02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04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ОК 05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09</w:t>
            </w: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pStyle w:val="af5"/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Освободительная миссия Красной Армии.</w:t>
            </w:r>
          </w:p>
          <w:p w:rsidR="00C02048" w:rsidRDefault="00E903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67.Война и общество.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хозяйства в освобожденных районах. Взаимоотношения государства и Церкви.</w:t>
            </w:r>
          </w:p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68. Открытие второго фронта в Европе. Конференции руководителей ведущих держав Антигитлеровской коалиции.</w:t>
            </w:r>
          </w:p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69. Итоги Великой Отечественной и Второй мировой войны. Решающ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 вклад СССР в победу Антигитлеровской коалиции.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70AD47" w:themeColor="accent6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70. Практическая работа. Завершающий период Великой Отечественной войны. Разгром милитаристской Японии.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71. Контрольная работа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Профессионально ориентированное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</w:tr>
      <w:tr w:rsidR="00C02048">
        <w:trPr>
          <w:trHeight w:val="20"/>
        </w:trPr>
        <w:tc>
          <w:tcPr>
            <w:tcW w:w="1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72. Практическая работа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Медицина в годы Великой Отечественной войны. Подвиг медицинских работников на фронте и в тылу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(технологическая карта 3 примерного учебно-методического комплекса)</w:t>
            </w:r>
          </w:p>
          <w:p w:rsidR="00C02048" w:rsidRDefault="00E90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73.Наш край в 1941-1945 гг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ОК 01, ОК 02, ОК 04,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br/>
              <w:t>ОК 05,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09</w:t>
            </w: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02048" w:rsidRDefault="00E90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Раздел 4.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СССР в 1945–1991 годы. Послевоенный мир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C02048" w:rsidRDefault="00E90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ОК 01, ОК 02, ОК 04,</w:t>
            </w:r>
          </w:p>
          <w:p w:rsidR="00C02048" w:rsidRDefault="00E90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ОК 05, ОК 09</w:t>
            </w:r>
          </w:p>
        </w:tc>
      </w:tr>
      <w:tr w:rsidR="00C02048">
        <w:trPr>
          <w:trHeight w:val="20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 4.1.</w:t>
            </w:r>
          </w:p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Мир и международные отношения в годы холодной войны (вторая половина половине ХХ века)</w:t>
            </w: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 02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 04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05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 09</w:t>
            </w: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этапы развития международных отношений во второй половине 1940-х - 2020-х гг.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75.Международные кризисы и региональные конфликты в годы холодной войны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Разрядка международной напряженности в конце 1960-х - первой половине 1970-х гг. Распад СССР и восточн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блока.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77.Соединенные Штаты Америки. Послевоенный экономический подъем. Развитие отношений с СССР, Российской Федерацией.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 Страны Европы во второй половине XX - начале XXI в.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79.Страны Азии, Африки и Латинской Америки во второй половине XX в.: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проблемы и пути модернизации.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ind w:left="23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80. Послевоенное изменение политических границ в Европе.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81. Изменение этнического состава стран Восточной Европы как следствие геноцидов и принудительных переселений.</w:t>
            </w:r>
          </w:p>
          <w:p w:rsidR="00C02048" w:rsidRDefault="00E90386">
            <w:pPr>
              <w:spacing w:line="240" w:lineRule="auto"/>
              <w:ind w:left="2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82..Причины и этапы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«холодной войны».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83. Политика «разрядки»: успехи и проблемы.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 4.2.</w:t>
            </w:r>
          </w:p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СССР в 1945–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1953 гг.</w:t>
            </w: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02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05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09</w:t>
            </w: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ind w:left="23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84.Влияние последствий войны на советскую систему и общество.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85.Рост влияния СССР на международной арене.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Начало холодной войны. Формирование биполярного мира.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Тема 4.3.</w:t>
            </w:r>
          </w:p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СССР в середине 1950-х – первой половине 1960-х гг.</w:t>
            </w: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02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 04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 05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09</w:t>
            </w: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86.</w:t>
            </w:r>
            <w:r>
              <w:rPr>
                <w:sz w:val="24"/>
                <w:szCs w:val="24"/>
              </w:rPr>
              <w:t xml:space="preserve"> Смена политического курса. Смерть Сталина и настроения в обществе.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87.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Борьба за </w:t>
            </w:r>
            <w:r>
              <w:rPr>
                <w:sz w:val="24"/>
                <w:szCs w:val="24"/>
              </w:rPr>
              <w:t>власть в советском руководстве.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88. Культурное пространство и повседневная жизнь.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СССР."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90.Научно-техническая революция в СССР. Реформы в промышленности.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  <w:r>
              <w:rPr>
                <w:sz w:val="24"/>
                <w:szCs w:val="24"/>
              </w:rPr>
              <w:t xml:space="preserve">XXII съезд КПСС и Программа построения коммунизма в СССР. </w:t>
            </w:r>
            <w:r>
              <w:rPr>
                <w:sz w:val="24"/>
                <w:szCs w:val="24"/>
              </w:rPr>
              <w:t>Воспитание "нового человека" .влияние в странах третьего мира.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92.Внешняя политика СССР и стран Запада.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93.Конец оттепели. Смещение Н.С. Хрущёва</w:t>
            </w:r>
          </w:p>
          <w:p w:rsidR="00C02048" w:rsidRDefault="00C02048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048" w:rsidRDefault="00C02048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94.Практическая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Общественно-политическое развитие СССР в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«оттепели».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95.Практическая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Научно-техническая революция в СССР. Дискуссия по методу «метаплана».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 4.4.</w:t>
            </w:r>
          </w:p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Советское общество в середине 1960-х – начале 1980-х гг.</w:t>
            </w: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02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04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05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09</w:t>
            </w: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96.Советское государство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 в середине 1960-х - начале 1980-х гг.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97.Нарастание застойных тенденций в экономике и кризис идеологии. Замедление темпов развития. Новые попытки реформирования экономики.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98.Повседневность в городе и в деревне. Развитие физкультуры и спорта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СССР. Литература и искусство: поиски новых путей.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99.Новые вызовы внешнего мира. Между разрядкой и конфронтацией. Возрастание международной напряженности. Холодная война и мировые конфликты.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100.Кризис просоветских режимов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101.Л.И. Брежнев в оценках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современных историков.</w:t>
            </w:r>
          </w:p>
          <w:p w:rsidR="00C02048" w:rsidRDefault="00C02048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102.Практическая работа. Общественно-политическая жизнь в СССР в середине 60-х – начале 80-х гг.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103.Практическая работа. Внешняя политика СССР в середине 60-х – начале 80-х гг.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Работа с историческими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источниками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Тема 4.5.</w:t>
            </w:r>
          </w:p>
          <w:p w:rsidR="00C02048" w:rsidRDefault="00E90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Политика «перестройки». Распад СССР (1985–1991 гг.)</w:t>
            </w: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02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04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05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09</w:t>
            </w: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104.Политика перестройки. Распад СССР (1985-1991).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105.Новое мышление Н.С.Горбачёва. Изменения в советской внешней политике.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105.Демократизация советской политической системы.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107.Подъем национальных движений, нагнетание националистических и сепаратистских настроений.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108.Усиление центробежных тенденций и угрозы распада СССР. Декларация о государственном суверенитете РСФСР. Диск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уссии о путях обновления Союза ССР.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109.Попытка государственного переворота в августе 1991 г. Планы ГКЧП и защитники Белого дома. Победа Ельцина. Оформление фактического распада СССР.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110.Россия, как преемник СССР на международной арене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111. Общественно-политическая жизнь в СССР в годы «перестройки».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112. Внешняя политика СССР в 1985–1991 гг. Дебаты «за» и «против»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02048">
        <w:trPr>
          <w:trHeight w:val="20"/>
        </w:trPr>
        <w:tc>
          <w:tcPr>
            <w:tcW w:w="1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Профессионально ориентированное содержание</w:t>
            </w:r>
          </w:p>
        </w:tc>
      </w:tr>
      <w:tr w:rsidR="00C02048">
        <w:trPr>
          <w:trHeight w:val="20"/>
        </w:trPr>
        <w:tc>
          <w:tcPr>
            <w:tcW w:w="1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113. Советские слесари на службе Родине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технологическая карта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 примерного учебно-методического комплекса).</w:t>
            </w:r>
          </w:p>
          <w:p w:rsidR="00C02048" w:rsidRDefault="00E90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 край в 1945-1991 гг.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01, ОК 02,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 05,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09,</w:t>
            </w:r>
          </w:p>
        </w:tc>
      </w:tr>
      <w:tr w:rsidR="00C02048">
        <w:trPr>
          <w:trHeight w:val="20"/>
        </w:trPr>
        <w:tc>
          <w:tcPr>
            <w:tcW w:w="1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Раздел 5.</w:t>
            </w:r>
          </w:p>
          <w:p w:rsidR="00C02048" w:rsidRDefault="00E90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Российская Федерация в 1992–2020 гг.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Современный мир в условиях глобализации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 01, ОК 02, ОК 04,</w:t>
            </w:r>
          </w:p>
          <w:p w:rsidR="00C02048" w:rsidRDefault="00E90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 05, ОК 09</w:t>
            </w:r>
          </w:p>
        </w:tc>
      </w:tr>
      <w:tr w:rsidR="00C02048">
        <w:trPr>
          <w:trHeight w:val="20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5.1. Становление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новой России (1992–1999 гг.)</w:t>
            </w: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02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04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05</w:t>
            </w:r>
          </w:p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 09</w:t>
            </w: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115.Б.Н. Ельцин и его окружение. Либерализация цен. "Шоковая терапия".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116.Обострение межнациональных и межконфессиональных отношений в 1990-е гг.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118.Новые приоритеты внешней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политики. Россия - правопреемник СССР на международной арене.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119.Российская многопартийность и строительство гражданского общества. Основные политические партии и движения 1990-х гг., их лидеры и платформы.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120. Повседневная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жизнь россиян в условиях реформ.</w:t>
            </w:r>
          </w:p>
          <w:p w:rsidR="00C02048" w:rsidRDefault="00E90386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121.Контрольная работа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C02048" w:rsidRDefault="00E9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24"/>
        <w:gridCol w:w="9418"/>
        <w:gridCol w:w="982"/>
        <w:gridCol w:w="2504"/>
      </w:tblGrid>
      <w:tr w:rsidR="00C02048">
        <w:trPr>
          <w:trHeight w:val="20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pageBreakBefore/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Тема 5.2.</w:t>
            </w:r>
          </w:p>
          <w:p w:rsidR="00C02048" w:rsidRDefault="00E90386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Современный мир. Глобальные проблемы человечества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02</w:t>
            </w:r>
          </w:p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05</w:t>
            </w:r>
          </w:p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09</w:t>
            </w: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122.Современный мир. Глобальные проблемы человечества.</w:t>
            </w:r>
          </w:p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123.Внешняя политика США конце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XX - начале XXI в. Развитие отношений с Российской Федерацией. Европейский союз.</w:t>
            </w:r>
          </w:p>
          <w:p w:rsidR="00C02048" w:rsidRDefault="00E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124.Развитие восточноевропейских государств в XXI в. (экономика, политика, внешнеполитическая ориентация, участие в интеграционных процессах).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125«Оранжевые» революции на постсоветском пространстве и в развивающихся странах.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126. Человек в стремительно меняющемся мире: культура и научно-технический прогресс.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2048" w:rsidRDefault="00C0204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2048" w:rsidRDefault="00C0204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 5.3.</w:t>
            </w:r>
          </w:p>
          <w:p w:rsidR="00C02048" w:rsidRDefault="00E90386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Россия в XXI веке: вызовы времени и задачи модернизации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ind w:firstLine="2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</w:t>
            </w:r>
          </w:p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04</w:t>
            </w:r>
          </w:p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05</w:t>
            </w:r>
          </w:p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09</w:t>
            </w: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 Россия в XXI в.: вызовы времени и задачи модернизации.</w:t>
            </w:r>
          </w:p>
          <w:p w:rsidR="00C02048" w:rsidRDefault="00E90386">
            <w:pPr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128.Внешняя политика в конце XX - начале XXI в. Утверждение новой Концепции внешней политики Российской Федерации (2000) и ее реализация.</w:t>
            </w:r>
          </w:p>
          <w:p w:rsidR="00C02048" w:rsidRDefault="00E90386">
            <w:pPr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129.Государственный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переворот на Украине 2014 г. и его последствия для русскоязычного населения Украины, позиция России.  В</w:t>
            </w:r>
          </w:p>
          <w:p w:rsidR="00C02048" w:rsidRDefault="00E90386">
            <w:pPr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130..Воссоединение Крыма с Россией. Россия в борьбе с коронавирусной пандемией, оказание помощи зарубежным странам.</w:t>
            </w:r>
          </w:p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131.азвитие политической системы Рос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сии в начале XXI в. Внешняя политика РФ в конце XX – начале XXI в.</w:t>
            </w:r>
          </w:p>
          <w:p w:rsidR="00C02048" w:rsidRDefault="00E90386">
            <w:pPr>
              <w:spacing w:after="0" w:line="23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132.Мир и процессы глобализации в новых условиях. Россия в современном мире.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02048">
        <w:trPr>
          <w:trHeight w:val="20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C0204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2048" w:rsidRDefault="00C0204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2048" w:rsidRDefault="00C0204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C0204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02048">
        <w:trPr>
          <w:trHeight w:val="20"/>
        </w:trPr>
        <w:tc>
          <w:tcPr>
            <w:tcW w:w="14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</w:tr>
      <w:tr w:rsidR="00C02048">
        <w:trPr>
          <w:trHeight w:val="20"/>
        </w:trPr>
        <w:tc>
          <w:tcPr>
            <w:tcW w:w="1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133.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 край в 1992-2022 гг.</w:t>
            </w: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134.Герои СВО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 01, ОК 02,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05,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06,</w:t>
            </w:r>
          </w:p>
        </w:tc>
      </w:tr>
      <w:tr w:rsidR="00C02048">
        <w:trPr>
          <w:trHeight w:val="20"/>
        </w:trPr>
        <w:tc>
          <w:tcPr>
            <w:tcW w:w="1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135-136. Промежуточная аттестация (дифференцированный зачет)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048" w:rsidRDefault="00E90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01, ОК 02, ОК 04, ОК 04, ОК 09</w:t>
            </w:r>
          </w:p>
        </w:tc>
      </w:tr>
      <w:tr w:rsidR="00C02048">
        <w:trPr>
          <w:trHeight w:val="20"/>
        </w:trPr>
        <w:tc>
          <w:tcPr>
            <w:tcW w:w="1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048" w:rsidRDefault="00E9038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136</w:t>
            </w:r>
          </w:p>
        </w:tc>
      </w:tr>
    </w:tbl>
    <w:p w:rsidR="00C02048" w:rsidRDefault="00C02048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02048" w:rsidRDefault="00E90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rPr>
          <w:rFonts w:ascii="OfficinaSansBookC" w:eastAsia="Times New Roman" w:hAnsi="OfficinaSansBookC" w:cs="Times New Roman"/>
          <w:b/>
        </w:rPr>
        <w:sectPr w:rsidR="00C02048">
          <w:footerReference w:type="default" r:id="rId15"/>
          <w:footerReference w:type="first" r:id="rId16"/>
          <w:pgSz w:w="16838" w:h="11906" w:orient="landscape"/>
          <w:pgMar w:top="851" w:right="1134" w:bottom="851" w:left="992" w:header="0" w:footer="709" w:gutter="0"/>
          <w:cols w:space="720"/>
          <w:formProt w:val="0"/>
          <w:docGrid w:linePitch="360"/>
        </w:sect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По каждой теме описывается содержание учебного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материала (в дидактических единицах), наименования необходимых лабораторных работ, практических и иных занятий. Объем часов определяется по каждой позиции столбца 3</w:t>
      </w:r>
    </w:p>
    <w:p w:rsidR="00C02048" w:rsidRDefault="00E903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firstLine="0"/>
        <w:jc w:val="center"/>
        <w:rPr>
          <w:b/>
          <w:caps/>
          <w:sz w:val="28"/>
          <w:szCs w:val="28"/>
        </w:rPr>
      </w:pPr>
      <w:bookmarkStart w:id="3" w:name="_Toc113637407"/>
      <w:r>
        <w:rPr>
          <w:rFonts w:ascii="OfficinaSansBookC" w:hAnsi="OfficinaSansBookC"/>
          <w:b/>
          <w:caps/>
          <w:sz w:val="28"/>
          <w:szCs w:val="28"/>
        </w:rPr>
        <w:lastRenderedPageBreak/>
        <w:t xml:space="preserve">3. </w:t>
      </w:r>
      <w:r>
        <w:rPr>
          <w:b/>
          <w:caps/>
          <w:sz w:val="28"/>
          <w:szCs w:val="28"/>
        </w:rPr>
        <w:t>У</w:t>
      </w:r>
      <w:r>
        <w:rPr>
          <w:b/>
          <w:sz w:val="28"/>
          <w:szCs w:val="28"/>
        </w:rPr>
        <w:t>словия реализации программы общеобразовательной дисциплины</w:t>
      </w:r>
      <w:bookmarkEnd w:id="3"/>
    </w:p>
    <w:p w:rsidR="00C02048" w:rsidRDefault="00C02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048" w:rsidRDefault="00E90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3.1. Требования 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минимальному материально-техническому обеспечению</w:t>
      </w:r>
    </w:p>
    <w:p w:rsidR="00C02048" w:rsidRDefault="00E90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jc w:val="both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Реализация программы дисциплины требует наличия учебного кабинета истории.</w:t>
      </w:r>
    </w:p>
    <w:p w:rsidR="00C02048" w:rsidRDefault="00E90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Оборудование учебного кабинета: </w:t>
      </w:r>
    </w:p>
    <w:p w:rsidR="00C02048" w:rsidRDefault="00E90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наглядные пособия (комплекты исторических карт, атласов); </w:t>
      </w:r>
    </w:p>
    <w:p w:rsidR="00C02048" w:rsidRDefault="00E90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информационно-коммуникационные сред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ства; экранно-звуковые пособия;</w:t>
      </w:r>
    </w:p>
    <w:p w:rsidR="00C02048" w:rsidRDefault="00E90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-библиотечный фонд кабинета. (учебники, учебно-методические комплекты (УМК).</w:t>
      </w:r>
    </w:p>
    <w:p w:rsidR="00C02048" w:rsidRDefault="00E90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Технические средства обучения: мультимедийный комплекс.</w:t>
      </w:r>
    </w:p>
    <w:p w:rsidR="00C02048" w:rsidRDefault="00C02048">
      <w:pPr>
        <w:spacing w:after="0" w:line="23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C02048" w:rsidRDefault="00E90386">
      <w:pPr>
        <w:spacing w:after="0" w:line="23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C02048" w:rsidRDefault="00C02048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left="0" w:firstLine="0"/>
        <w:jc w:val="center"/>
        <w:rPr>
          <w:rFonts w:ascii="OfficinaSansBookC" w:hAnsi="OfficinaSansBookC"/>
          <w:b/>
          <w:caps/>
          <w:sz w:val="28"/>
          <w:szCs w:val="28"/>
        </w:rPr>
      </w:pPr>
      <w:bookmarkStart w:id="4" w:name="_Toc113637408"/>
    </w:p>
    <w:p w:rsidR="00C02048" w:rsidRDefault="00E90386">
      <w:pPr>
        <w:pStyle w:val="13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Основные источники:</w:t>
      </w:r>
    </w:p>
    <w:p w:rsidR="00C02048" w:rsidRDefault="00E90386">
      <w:pPr>
        <w:pStyle w:val="1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Мединский В.Р,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Чубарьян А.О. Всеобщая история 10 класс. Базовый уровень. 1914-1945 годы. - Москва «Просвещение», 2023 г.</w:t>
      </w:r>
    </w:p>
    <w:p w:rsidR="00C02048" w:rsidRDefault="00E90386">
      <w:pPr>
        <w:pStyle w:val="1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Мединский В.Р, Чубарьян А.О. Всеобщая история 11 класс Базовый уровень. 1914-1945 годы. - Москва «Просвещение», 2023 г.</w:t>
      </w:r>
    </w:p>
    <w:p w:rsidR="00C02048" w:rsidRDefault="00E90386">
      <w:pPr>
        <w:pStyle w:val="1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Мединский В.Р, Торкунов. Исто</w:t>
      </w:r>
      <w:r>
        <w:rPr>
          <w:rFonts w:ascii="Times New Roman" w:hAnsi="Times New Roman" w:cs="Times New Roman"/>
          <w:color w:val="000000"/>
          <w:sz w:val="28"/>
          <w:szCs w:val="28"/>
        </w:rPr>
        <w:t>рия России 10 класс. Базовый уровень. 1914-1945 годы. - Москва «Просвещение», 2023 г.</w:t>
      </w:r>
    </w:p>
    <w:p w:rsidR="00C02048" w:rsidRDefault="00E90386">
      <w:pPr>
        <w:pStyle w:val="1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Мединский В.Р, Торкунов. История России 11 класс. Базовый уровень. 1945-начало ХХ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века. - Москва «Просвещение», 2023 г.</w:t>
      </w:r>
    </w:p>
    <w:p w:rsidR="00C02048" w:rsidRDefault="00C02048">
      <w:pPr>
        <w:pStyle w:val="13"/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48" w:rsidRDefault="00C02048">
      <w:pPr>
        <w:pStyle w:val="af5"/>
        <w:ind w:left="0"/>
        <w:jc w:val="both"/>
        <w:rPr>
          <w:b/>
          <w:sz w:val="28"/>
          <w:szCs w:val="28"/>
        </w:rPr>
      </w:pPr>
    </w:p>
    <w:p w:rsidR="00C02048" w:rsidRDefault="00E90386">
      <w:pPr>
        <w:pStyle w:val="af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 Информационное обеспечение обучения. </w:t>
      </w:r>
      <w:r>
        <w:rPr>
          <w:b/>
          <w:sz w:val="28"/>
          <w:szCs w:val="28"/>
        </w:rPr>
        <w:t>Интернет-ресурсы.</w:t>
      </w:r>
    </w:p>
    <w:p w:rsidR="00C02048" w:rsidRDefault="00C02048">
      <w:pPr>
        <w:jc w:val="both"/>
        <w:rPr>
          <w:sz w:val="28"/>
          <w:szCs w:val="28"/>
        </w:rPr>
      </w:pPr>
    </w:p>
    <w:p w:rsidR="00C02048" w:rsidRDefault="00E90386">
      <w:pPr>
        <w:pStyle w:val="70"/>
        <w:numPr>
          <w:ilvl w:val="0"/>
          <w:numId w:val="3"/>
        </w:numPr>
        <w:shd w:val="clear" w:color="auto" w:fill="auto"/>
        <w:spacing w:line="240" w:lineRule="auto"/>
        <w:ind w:right="2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«Российское образование» (</w:t>
      </w:r>
      <w:hyperlink r:id="rId17" w:tgtFrame="_blank">
        <w:r>
          <w:rPr>
            <w:rStyle w:val="a6"/>
            <w:rFonts w:ascii="Times New Roman" w:hAnsi="Times New Roman" w:cs="Times New Roman"/>
            <w:b w:val="0"/>
            <w:sz w:val="28"/>
            <w:szCs w:val="28"/>
          </w:rPr>
          <w:t>http://www.edu.ru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). </w:t>
      </w:r>
    </w:p>
    <w:p w:rsidR="00C02048" w:rsidRDefault="00E90386">
      <w:pPr>
        <w:pStyle w:val="70"/>
        <w:numPr>
          <w:ilvl w:val="0"/>
          <w:numId w:val="3"/>
        </w:numPr>
        <w:shd w:val="clear" w:color="auto" w:fill="auto"/>
        <w:spacing w:line="240" w:lineRule="auto"/>
        <w:ind w:right="2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Газета «История» (</w:t>
      </w:r>
      <w:hyperlink r:id="rId18" w:tgtFrame="_blank">
        <w:r>
          <w:rPr>
            <w:rStyle w:val="a6"/>
            <w:rFonts w:ascii="Times New Roman" w:hAnsi="Times New Roman" w:cs="Times New Roman"/>
            <w:b w:val="0"/>
            <w:sz w:val="28"/>
            <w:szCs w:val="28"/>
          </w:rPr>
          <w:t>http://www.1september.ru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C02048" w:rsidRDefault="00E90386">
      <w:pPr>
        <w:pStyle w:val="70"/>
        <w:numPr>
          <w:ilvl w:val="0"/>
          <w:numId w:val="3"/>
        </w:numPr>
        <w:shd w:val="clear" w:color="auto" w:fill="auto"/>
        <w:spacing w:line="240" w:lineRule="auto"/>
        <w:ind w:right="2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Журнал «Преподавание истории в школе» </w:t>
      </w:r>
      <w:r>
        <w:rPr>
          <w:rFonts w:ascii="Times New Roman" w:hAnsi="Times New Roman" w:cs="Times New Roman"/>
          <w:b w:val="0"/>
          <w:sz w:val="28"/>
          <w:szCs w:val="28"/>
        </w:rPr>
        <w:t>(</w:t>
      </w:r>
      <w:hyperlink r:id="rId19" w:tgtFrame="_blank">
        <w:r>
          <w:rPr>
            <w:rStyle w:val="a6"/>
            <w:rFonts w:ascii="Times New Roman" w:hAnsi="Times New Roman" w:cs="Times New Roman"/>
            <w:b w:val="0"/>
            <w:sz w:val="28"/>
            <w:szCs w:val="28"/>
          </w:rPr>
          <w:t>http://www.pish.ru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C02048" w:rsidRDefault="00E90386">
      <w:pPr>
        <w:pStyle w:val="70"/>
        <w:numPr>
          <w:ilvl w:val="0"/>
          <w:numId w:val="3"/>
        </w:numPr>
        <w:shd w:val="clear" w:color="auto" w:fill="auto"/>
        <w:spacing w:line="240" w:lineRule="auto"/>
        <w:ind w:right="2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Российский исторический иллюстрированный журнал «Родина» (</w:t>
      </w:r>
      <w:hyperlink r:id="rId20" w:tgtFrame="_blank">
        <w:r>
          <w:rPr>
            <w:rStyle w:val="a6"/>
            <w:rFonts w:ascii="Times New Roman" w:hAnsi="Times New Roman" w:cs="Times New Roman"/>
            <w:b w:val="0"/>
            <w:sz w:val="28"/>
            <w:szCs w:val="28"/>
          </w:rPr>
          <w:t>http://www.istrodina.com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C02048" w:rsidRDefault="00C02048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left="0" w:firstLine="0"/>
        <w:jc w:val="center"/>
        <w:rPr>
          <w:caps/>
          <w:sz w:val="28"/>
          <w:szCs w:val="28"/>
        </w:rPr>
      </w:pPr>
    </w:p>
    <w:p w:rsidR="00C02048" w:rsidRDefault="00C02048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left="0" w:firstLine="0"/>
        <w:jc w:val="center"/>
        <w:rPr>
          <w:caps/>
          <w:sz w:val="28"/>
          <w:szCs w:val="28"/>
        </w:rPr>
      </w:pPr>
    </w:p>
    <w:p w:rsidR="00C02048" w:rsidRDefault="00C02048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left="0" w:firstLine="0"/>
        <w:jc w:val="center"/>
        <w:rPr>
          <w:rFonts w:ascii="OfficinaSansBookC" w:hAnsi="OfficinaSansBookC"/>
          <w:b/>
          <w:caps/>
          <w:sz w:val="28"/>
          <w:szCs w:val="28"/>
        </w:rPr>
      </w:pPr>
    </w:p>
    <w:p w:rsidR="00C02048" w:rsidRDefault="00C02048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left="0" w:firstLine="0"/>
        <w:jc w:val="center"/>
        <w:rPr>
          <w:rFonts w:ascii="OfficinaSansBookC" w:hAnsi="OfficinaSansBookC"/>
          <w:b/>
          <w:caps/>
          <w:sz w:val="28"/>
          <w:szCs w:val="28"/>
        </w:rPr>
      </w:pPr>
    </w:p>
    <w:p w:rsidR="00C02048" w:rsidRDefault="00C02048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left="0" w:firstLine="0"/>
        <w:jc w:val="center"/>
        <w:rPr>
          <w:rFonts w:ascii="OfficinaSansBookC" w:hAnsi="OfficinaSansBookC"/>
          <w:b/>
          <w:caps/>
          <w:sz w:val="28"/>
          <w:szCs w:val="28"/>
        </w:rPr>
      </w:pPr>
    </w:p>
    <w:p w:rsidR="00C02048" w:rsidRDefault="00C02048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left="0" w:firstLine="0"/>
        <w:jc w:val="center"/>
        <w:rPr>
          <w:rFonts w:ascii="OfficinaSansBookC" w:hAnsi="OfficinaSansBookC"/>
          <w:b/>
          <w:caps/>
          <w:sz w:val="28"/>
          <w:szCs w:val="28"/>
        </w:rPr>
      </w:pPr>
    </w:p>
    <w:p w:rsidR="00C02048" w:rsidRDefault="00C02048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left="0" w:firstLine="0"/>
        <w:jc w:val="center"/>
        <w:rPr>
          <w:rFonts w:ascii="OfficinaSansBookC" w:hAnsi="OfficinaSansBookC"/>
          <w:b/>
          <w:caps/>
          <w:sz w:val="28"/>
          <w:szCs w:val="28"/>
        </w:rPr>
      </w:pPr>
    </w:p>
    <w:p w:rsidR="00C02048" w:rsidRDefault="00C02048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left="0" w:firstLine="0"/>
        <w:rPr>
          <w:rFonts w:ascii="OfficinaSansBookC" w:hAnsi="OfficinaSansBookC"/>
          <w:b/>
          <w:caps/>
          <w:sz w:val="28"/>
          <w:szCs w:val="28"/>
        </w:rPr>
      </w:pPr>
    </w:p>
    <w:p w:rsidR="00C02048" w:rsidRDefault="00C02048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left="0" w:firstLine="0"/>
        <w:rPr>
          <w:rFonts w:ascii="OfficinaSansBookC" w:hAnsi="OfficinaSansBookC"/>
          <w:b/>
          <w:caps/>
          <w:sz w:val="28"/>
          <w:szCs w:val="28"/>
        </w:rPr>
      </w:pPr>
    </w:p>
    <w:p w:rsidR="00C02048" w:rsidRDefault="00C02048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left="0" w:firstLine="0"/>
        <w:jc w:val="center"/>
        <w:rPr>
          <w:rFonts w:ascii="OfficinaSansBookC" w:hAnsi="OfficinaSansBookC"/>
          <w:b/>
          <w:caps/>
          <w:sz w:val="28"/>
          <w:szCs w:val="28"/>
        </w:rPr>
      </w:pPr>
    </w:p>
    <w:p w:rsidR="00C02048" w:rsidRDefault="00E90386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</w:t>
      </w:r>
      <w:r>
        <w:rPr>
          <w:b/>
          <w:sz w:val="28"/>
          <w:szCs w:val="28"/>
        </w:rPr>
        <w:t xml:space="preserve">онтроль и оценка </w:t>
      </w:r>
      <w:r>
        <w:rPr>
          <w:b/>
          <w:sz w:val="28"/>
          <w:szCs w:val="28"/>
        </w:rPr>
        <w:t>результатов освоения общеобразовательной дисциплины</w:t>
      </w:r>
      <w:bookmarkEnd w:id="4"/>
    </w:p>
    <w:p w:rsidR="00C02048" w:rsidRDefault="00C02048">
      <w:pPr>
        <w:spacing w:after="0" w:line="23" w:lineRule="atLeast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048" w:rsidRDefault="00E90386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</w:t>
      </w:r>
      <w:r>
        <w:rPr>
          <w:rFonts w:ascii="Times New Roman" w:hAnsi="Times New Roman" w:cs="Times New Roman"/>
          <w:sz w:val="28"/>
          <w:szCs w:val="28"/>
        </w:rPr>
        <w:t>одержания учебного материала.</w:t>
      </w:r>
    </w:p>
    <w:tbl>
      <w:tblPr>
        <w:tblW w:w="9352" w:type="dxa"/>
        <w:jc w:val="center"/>
        <w:tblLayout w:type="fixed"/>
        <w:tblLook w:val="04A0" w:firstRow="1" w:lastRow="0" w:firstColumn="1" w:lastColumn="0" w:noHBand="0" w:noVBand="1"/>
      </w:tblPr>
      <w:tblGrid>
        <w:gridCol w:w="3396"/>
        <w:gridCol w:w="3261"/>
        <w:gridCol w:w="2695"/>
      </w:tblGrid>
      <w:tr w:rsidR="00C02048">
        <w:trPr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Раздел/Тема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pStyle w:val="afe"/>
              <w:spacing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/>
                <w:iCs/>
                <w:sz w:val="28"/>
                <w:szCs w:val="28"/>
              </w:rPr>
              <w:t>Тип оценочных мероприятий</w:t>
            </w:r>
          </w:p>
        </w:tc>
      </w:tr>
      <w:tr w:rsidR="00C02048">
        <w:trPr>
          <w:trHeight w:val="1439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ОК 01. Выбирать способы решения задач профессиональной деятельности применительно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к различным контекстам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Р1, П-о/с</w:t>
            </w:r>
            <w:r>
              <w:rPr>
                <w:rStyle w:val="a4"/>
                <w:rFonts w:ascii="Times New Roman" w:hAnsi="Times New Roman"/>
                <w:bCs/>
                <w:sz w:val="28"/>
                <w:szCs w:val="28"/>
              </w:rPr>
              <w:footnoteReference w:id="3"/>
            </w:r>
          </w:p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Р2,П-о/с</w:t>
            </w:r>
          </w:p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3,П-о/с</w:t>
            </w:r>
          </w:p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4,П-о/с</w:t>
            </w:r>
          </w:p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5, П-о/с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48" w:rsidRDefault="00E90386">
            <w:pPr>
              <w:pStyle w:val="afe"/>
              <w:spacing w:beforeAutospacing="0" w:after="0" w:afterAutospacing="0"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  <w:p w:rsidR="00C02048" w:rsidRDefault="00E90386">
            <w:pPr>
              <w:tabs>
                <w:tab w:val="left" w:pos="4793"/>
              </w:tabs>
              <w:spacing w:after="0" w:line="23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Самооценка и взаимооценка</w:t>
            </w:r>
          </w:p>
          <w:p w:rsidR="00C02048" w:rsidRDefault="00C02048">
            <w:pPr>
              <w:tabs>
                <w:tab w:val="left" w:pos="4793"/>
              </w:tabs>
              <w:spacing w:after="0" w:line="23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tabs>
                <w:tab w:val="left" w:pos="4793"/>
              </w:tabs>
              <w:spacing w:after="0" w:line="23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tabs>
                <w:tab w:val="left" w:pos="4793"/>
              </w:tabs>
              <w:spacing w:after="0" w:line="23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Устный и письменный опрос</w:t>
            </w: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выполнения учебных заданий</w:t>
            </w: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работы</w:t>
            </w: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C02048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2048" w:rsidRDefault="00E9038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(выполнение итоговой контрольной работы)</w:t>
            </w:r>
          </w:p>
        </w:tc>
      </w:tr>
      <w:tr w:rsidR="00C02048">
        <w:trPr>
          <w:trHeight w:val="940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ОК 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1, Тема 1.1, 1.2, 1.3, П-о/с</w:t>
            </w:r>
          </w:p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2, Темы 2.1, 2.2, 2.3, 2.4, 2.5, П-о/с</w:t>
            </w:r>
          </w:p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3, Темы 3.1, 3.2, 3.3, 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 П-о/с</w:t>
            </w:r>
          </w:p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4, Темы 4.1, 4.2, 4.3, 4.4, 4.5, П-о/с</w:t>
            </w:r>
          </w:p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5, Темы 5.1, 5.2, 5.3, П-о/с</w:t>
            </w: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48" w:rsidRDefault="00C02048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048">
        <w:trPr>
          <w:trHeight w:val="2117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ОК 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1, Тема 1.2, 1.3, П-о/с</w:t>
            </w:r>
          </w:p>
          <w:p w:rsidR="00C02048" w:rsidRDefault="00E90386">
            <w:pPr>
              <w:spacing w:after="0" w:line="23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2, Темы 2.1, 2.2, 2.3, 2.4, 2.5, П-о/с</w:t>
            </w:r>
          </w:p>
          <w:p w:rsidR="00C02048" w:rsidRDefault="00E90386">
            <w:pPr>
              <w:spacing w:after="0" w:line="23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3, Темы 3.1, 3.2, 3.3, 3.4, П-о/с</w:t>
            </w:r>
          </w:p>
          <w:p w:rsidR="00C02048" w:rsidRDefault="00E90386">
            <w:pPr>
              <w:spacing w:after="0" w:line="23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4, Темы 4.1, 4.3, 4.4, 4.5, П-о/с</w:t>
            </w:r>
          </w:p>
          <w:p w:rsidR="00C02048" w:rsidRDefault="00E90386">
            <w:pPr>
              <w:spacing w:after="0" w:line="23" w:lineRule="atLeast"/>
              <w:contextualSpacing/>
              <w:rPr>
                <w:rFonts w:ascii="Times New Roman" w:hAnsi="Times New Roman" w:cs="Times New Roman"/>
                <w:b/>
                <w:bCs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5, Темы 5.1, 5.2, 5.3, П-о/с</w:t>
            </w: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48" w:rsidRDefault="00C02048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048">
        <w:trPr>
          <w:trHeight w:val="841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ОК 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культурного контекста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Р1,Тема 1.1,1.2,1,3П-о/с</w:t>
            </w:r>
          </w:p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 2,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Темы 2.1, 2.2, 2.3, 2.4, 2.5П-о/с</w:t>
            </w:r>
          </w:p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3, Темы 3.1, 3.2, 3.3, 3.4,П-о/с</w:t>
            </w:r>
          </w:p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4, Темы 4.1, 4.2, 4.3, 4.4, 4.5П-о/с</w:t>
            </w:r>
          </w:p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 5, Темы 5.1, 5.2, 5.3 П-о/с</w:t>
            </w: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48" w:rsidRDefault="00C02048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048">
        <w:trPr>
          <w:trHeight w:val="268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48" w:rsidRDefault="00E90386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ОК 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Р1,Тема 1.1,1.2,1.3.П-о/с</w:t>
            </w:r>
          </w:p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2, Темы 2.1, 2.2, 2.3, 2.4, 2.5П-о/с</w:t>
            </w:r>
          </w:p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3, Темы 3.1, 3.2, 3.4П-о/с</w:t>
            </w:r>
          </w:p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4, Те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мы 4.1, 4.2, 4.3, 4.4, 4.5, П-о/с</w:t>
            </w:r>
          </w:p>
          <w:p w:rsidR="00C02048" w:rsidRDefault="00E90386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 5, Темы 5.1, 5.2, 5.3, П-о/с</w:t>
            </w: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48" w:rsidRDefault="00C02048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13635425"/>
            <w:bookmarkEnd w:id="5"/>
          </w:p>
        </w:tc>
      </w:tr>
    </w:tbl>
    <w:p w:rsidR="00C02048" w:rsidRDefault="00C02048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sectPr w:rsidR="00C02048">
      <w:footerReference w:type="default" r:id="rId21"/>
      <w:footerReference w:type="first" r:id="rId22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386" w:rsidRDefault="00E90386">
      <w:pPr>
        <w:spacing w:after="0" w:line="240" w:lineRule="auto"/>
      </w:pPr>
      <w:r>
        <w:separator/>
      </w:r>
    </w:p>
  </w:endnote>
  <w:endnote w:type="continuationSeparator" w:id="0">
    <w:p w:rsidR="00E90386" w:rsidRDefault="00E9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BookC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48" w:rsidRDefault="00E90386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02048" w:rsidRDefault="00E90386">
                          <w:pPr>
                            <w:pStyle w:val="a9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C02048" w:rsidRDefault="00E90386">
                    <w:pPr>
                      <w:pStyle w:val="a9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0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48" w:rsidRDefault="00E90386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6" name="Врезка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02048" w:rsidRDefault="00E90386">
                          <w:pPr>
                            <w:pStyle w:val="a9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C72E4A">
                            <w:rPr>
                              <w:rStyle w:val="a7"/>
                              <w:noProof/>
                            </w:rPr>
                            <w:t>21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7" o:spid="_x0000_s1031" type="#_x0000_t202" style="position:absolute;margin-left:-39.15pt;margin-top:.05pt;width:12.05pt;height:13.8pt;z-index:3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" o:allowincell="f" stroked="f">
              <v:fill opacity="0"/>
              <v:textbox style="mso-fit-shape-to-text:t" inset="0,0,0,0">
                <w:txbxContent>
                  <w:p w:rsidR="00C02048" w:rsidRDefault="00E90386">
                    <w:pPr>
                      <w:pStyle w:val="a9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C72E4A">
                      <w:rPr>
                        <w:rStyle w:val="a7"/>
                        <w:noProof/>
                      </w:rPr>
                      <w:t>21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48" w:rsidRDefault="00C0204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48" w:rsidRDefault="00E90386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02048" w:rsidRDefault="00E90386">
                          <w:pPr>
                            <w:pStyle w:val="a9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C72E4A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-45.15pt;margin-top:.05pt;width:6.05pt;height:13.8pt;z-index: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" o:allowincell="f" stroked="f">
              <v:fill opacity="0"/>
              <v:textbox style="mso-fit-shape-to-text:t" inset="0,0,0,0">
                <w:txbxContent>
                  <w:p w:rsidR="00C02048" w:rsidRDefault="00E90386">
                    <w:pPr>
                      <w:pStyle w:val="a9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C72E4A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48" w:rsidRDefault="00C02048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48" w:rsidRDefault="00E90386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9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3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02048" w:rsidRDefault="00E90386">
                          <w:pPr>
                            <w:pStyle w:val="a9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C72E4A">
                            <w:rPr>
                              <w:rStyle w:val="a7"/>
                              <w:noProof/>
                            </w:rPr>
                            <w:t>11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4" o:spid="_x0000_s1028" type="#_x0000_t202" style="position:absolute;margin-left:-39.15pt;margin-top:.05pt;width:12.05pt;height:13.8pt;z-index:29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" o:allowincell="f" stroked="f">
              <v:fill opacity="0"/>
              <v:textbox style="mso-fit-shape-to-text:t" inset="0,0,0,0">
                <w:txbxContent>
                  <w:p w:rsidR="00C02048" w:rsidRDefault="00E90386">
                    <w:pPr>
                      <w:pStyle w:val="a9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C72E4A">
                      <w:rPr>
                        <w:rStyle w:val="a7"/>
                        <w:noProof/>
                      </w:rPr>
                      <w:t>11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48" w:rsidRDefault="00C02048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48" w:rsidRDefault="00E90386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4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02048" w:rsidRDefault="00E90386">
                          <w:pPr>
                            <w:pStyle w:val="a9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C72E4A">
                            <w:rPr>
                              <w:rStyle w:val="a7"/>
                              <w:noProof/>
                            </w:rPr>
                            <w:t>12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5" o:spid="_x0000_s1029" type="#_x0000_t202" style="position:absolute;margin-left:-39.15pt;margin-top:.05pt;width:12.05pt;height:13.8pt;z-index: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" o:allowincell="f" stroked="f">
              <v:fill opacity="0"/>
              <v:textbox style="mso-fit-shape-to-text:t" inset="0,0,0,0">
                <w:txbxContent>
                  <w:p w:rsidR="00C02048" w:rsidRDefault="00E90386">
                    <w:pPr>
                      <w:pStyle w:val="a9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C72E4A">
                      <w:rPr>
                        <w:rStyle w:val="a7"/>
                        <w:noProof/>
                      </w:rPr>
                      <w:t>12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48" w:rsidRDefault="00C02048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48" w:rsidRDefault="00E90386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5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02048" w:rsidRDefault="00E90386">
                          <w:pPr>
                            <w:pStyle w:val="a9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C72E4A">
                            <w:rPr>
                              <w:rStyle w:val="a7"/>
                              <w:noProof/>
                            </w:rPr>
                            <w:t>20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6" o:spid="_x0000_s1030" type="#_x0000_t202" style="position:absolute;margin-left:-39.15pt;margin-top:.05pt;width:12.05pt;height:13.8pt;z-index:2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" o:allowincell="f" stroked="f">
              <v:fill opacity="0"/>
              <v:textbox style="mso-fit-shape-to-text:t" inset="0,0,0,0">
                <w:txbxContent>
                  <w:p w:rsidR="00C02048" w:rsidRDefault="00E90386">
                    <w:pPr>
                      <w:pStyle w:val="a9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C72E4A">
                      <w:rPr>
                        <w:rStyle w:val="a7"/>
                        <w:noProof/>
                      </w:rPr>
                      <w:t>20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48" w:rsidRDefault="00C0204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386" w:rsidRDefault="00E90386">
      <w:r>
        <w:separator/>
      </w:r>
    </w:p>
  </w:footnote>
  <w:footnote w:type="continuationSeparator" w:id="0">
    <w:p w:rsidR="00E90386" w:rsidRDefault="00E90386">
      <w:r>
        <w:continuationSeparator/>
      </w:r>
    </w:p>
  </w:footnote>
  <w:footnote w:id="1">
    <w:p w:rsidR="00C02048" w:rsidRDefault="00E90386">
      <w:pPr>
        <w:pStyle w:val="ad"/>
        <w:jc w:val="both"/>
        <w:rPr>
          <w:lang w:val="ru-RU"/>
        </w:rPr>
      </w:pPr>
      <w:r>
        <w:rPr>
          <w:rStyle w:val="a3"/>
        </w:rPr>
        <w:footnoteRef/>
      </w:r>
      <w:r>
        <w:rPr>
          <w:i/>
          <w:lang w:val="ru-RU" w:eastAsia="ru-RU"/>
        </w:rPr>
        <w:t>Дисциплинарные (предметные) результаты указываются в соответствии с их полным перечнем во ФГОС СОО</w:t>
      </w:r>
      <w:r>
        <w:rPr>
          <w:lang w:val="ru-RU"/>
        </w:rPr>
        <w:t xml:space="preserve"> от 12.08.2022г. № 732 </w:t>
      </w:r>
      <w:r>
        <w:rPr>
          <w:i/>
          <w:lang w:val="ru-RU" w:eastAsia="ru-RU"/>
        </w:rPr>
        <w:t xml:space="preserve">для базового уровня изучения, для углубленного уровня изучения </w:t>
      </w:r>
    </w:p>
  </w:footnote>
  <w:footnote w:id="2">
    <w:p w:rsidR="00C02048" w:rsidRDefault="00E90386">
      <w:pPr>
        <w:pStyle w:val="ad"/>
        <w:jc w:val="both"/>
        <w:rPr>
          <w:sz w:val="24"/>
          <w:szCs w:val="24"/>
          <w:lang w:val="ru-RU"/>
        </w:rPr>
      </w:pPr>
      <w:r>
        <w:rPr>
          <w:rStyle w:val="a3"/>
        </w:rPr>
        <w:footnoteRef/>
      </w:r>
    </w:p>
  </w:footnote>
  <w:footnote w:id="3">
    <w:p w:rsidR="00C02048" w:rsidRDefault="00E90386">
      <w:pPr>
        <w:pStyle w:val="ad"/>
        <w:rPr>
          <w:lang w:val="ru-RU"/>
        </w:rPr>
      </w:pPr>
      <w:r>
        <w:rPr>
          <w:rStyle w:val="a3"/>
        </w:rPr>
        <w:footnoteRef/>
      </w:r>
      <w:r>
        <w:rPr>
          <w:i/>
          <w:lang w:val="ru-RU"/>
        </w:rPr>
        <w:t>Профессионально-ориентированное содержание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0A3E"/>
    <w:multiLevelType w:val="multilevel"/>
    <w:tmpl w:val="2F38E5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9FD3561"/>
    <w:multiLevelType w:val="multilevel"/>
    <w:tmpl w:val="1046C9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3E337BD8"/>
    <w:multiLevelType w:val="multilevel"/>
    <w:tmpl w:val="BEAEA530"/>
    <w:lvl w:ilvl="0">
      <w:start w:val="1"/>
      <w:numFmt w:val="decimal"/>
      <w:lvlText w:val="%1."/>
      <w:lvlJc w:val="left"/>
      <w:pPr>
        <w:tabs>
          <w:tab w:val="num" w:pos="0"/>
        </w:tabs>
        <w:ind w:left="380" w:hanging="360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0" w:hanging="180"/>
      </w:pPr>
    </w:lvl>
  </w:abstractNum>
  <w:abstractNum w:abstractNumId="3" w15:restartNumberingAfterBreak="0">
    <w:nsid w:val="48DF5685"/>
    <w:multiLevelType w:val="multilevel"/>
    <w:tmpl w:val="0D2E17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9D92B6A"/>
    <w:multiLevelType w:val="multilevel"/>
    <w:tmpl w:val="7BF02652"/>
    <w:lvl w:ilvl="0">
      <w:start w:val="66"/>
      <w:numFmt w:val="decimal"/>
      <w:lvlText w:val="%1."/>
      <w:lvlJc w:val="left"/>
      <w:pPr>
        <w:tabs>
          <w:tab w:val="num" w:pos="0"/>
        </w:tabs>
        <w:ind w:left="5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5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048"/>
    <w:rsid w:val="00C02048"/>
    <w:rsid w:val="00C72E4A"/>
    <w:rsid w:val="00E9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6362"/>
  <w15:docId w15:val="{230F8997-23C1-4EC5-B3BC-243CD02B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nhideWhenUsed="1"/>
    <w:lsdException w:name="footer" w:uiPriority="0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qFormat/>
    <w:rPr>
      <w:rFonts w:cs="Times New Roman"/>
      <w:vertAlign w:val="superscript"/>
    </w:rPr>
  </w:style>
  <w:style w:type="character" w:styleId="a4">
    <w:name w:val="footnote reference"/>
    <w:rPr>
      <w:rFonts w:cs="Times New Roman"/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Hyperlink"/>
    <w:basedOn w:val="a0"/>
    <w:unhideWhenUsed/>
    <w:qFormat/>
    <w:rPr>
      <w:color w:val="0000FF"/>
      <w:u w:val="single"/>
    </w:rPr>
  </w:style>
  <w:style w:type="character" w:styleId="a7">
    <w:name w:val="page number"/>
    <w:basedOn w:val="a0"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3">
    <w:name w:val="pt-a0-000023"/>
    <w:basedOn w:val="a0"/>
    <w:qFormat/>
  </w:style>
  <w:style w:type="character" w:customStyle="1" w:styleId="pt-a0-000083">
    <w:name w:val="pt-a0-000083"/>
    <w:basedOn w:val="a0"/>
    <w:qFormat/>
  </w:style>
  <w:style w:type="character" w:customStyle="1" w:styleId="aa">
    <w:name w:val="Верхний колонтитул Знак"/>
    <w:basedOn w:val="a0"/>
    <w:link w:val="ab"/>
    <w:uiPriority w:val="99"/>
    <w:qFormat/>
  </w:style>
  <w:style w:type="character" w:customStyle="1" w:styleId="ac">
    <w:name w:val="Текст сноски Знак"/>
    <w:basedOn w:val="a0"/>
    <w:link w:val="ad"/>
    <w:uiPriority w:val="99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e">
    <w:name w:val="Текст примечания Знак"/>
    <w:basedOn w:val="a0"/>
    <w:link w:val="af"/>
    <w:uiPriority w:val="99"/>
    <w:qFormat/>
    <w:rPr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Pr>
      <w:b/>
      <w:bCs/>
      <w:sz w:val="20"/>
      <w:szCs w:val="20"/>
    </w:rPr>
  </w:style>
  <w:style w:type="character" w:customStyle="1" w:styleId="af2">
    <w:name w:val="Текст выноски Знак"/>
    <w:basedOn w:val="a0"/>
    <w:link w:val="af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pt-a0-000082">
    <w:name w:val="pt-a0-000082"/>
    <w:basedOn w:val="a0"/>
    <w:qFormat/>
  </w:style>
  <w:style w:type="character" w:customStyle="1" w:styleId="pt-a0-000085">
    <w:name w:val="pt-a0-000085"/>
    <w:basedOn w:val="a0"/>
    <w:qFormat/>
  </w:style>
  <w:style w:type="character" w:customStyle="1" w:styleId="af4">
    <w:name w:val="Абзац списка Знак"/>
    <w:link w:val="af5"/>
    <w:uiPriority w:val="34"/>
    <w:qFormat/>
    <w:rPr>
      <w:rFonts w:ascii="Times New Roman" w:eastAsia="Times New Roman" w:hAnsi="Times New Roman" w:cs="Times New Roman"/>
    </w:rPr>
  </w:style>
  <w:style w:type="character" w:customStyle="1" w:styleId="af6">
    <w:name w:val="Основной текст Знак"/>
    <w:basedOn w:val="a0"/>
    <w:link w:val="af7"/>
    <w:uiPriority w:val="1"/>
    <w:qFormat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dt-m">
    <w:name w:val="dt-m"/>
    <w:basedOn w:val="a0"/>
    <w:qFormat/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2">
    <w:name w:val="Основной текст 2 Знак"/>
    <w:basedOn w:val="a0"/>
    <w:link w:val="20"/>
    <w:uiPriority w:val="99"/>
    <w:qFormat/>
  </w:style>
  <w:style w:type="character" w:customStyle="1" w:styleId="7">
    <w:name w:val="Основной текст (7)_"/>
    <w:link w:val="70"/>
    <w:qFormat/>
    <w:rPr>
      <w:rFonts w:ascii="Century Schoolbook" w:eastAsia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character" w:styleId="af8">
    <w:name w:val="endnote reference"/>
    <w:rPr>
      <w:vertAlign w:val="superscript"/>
    </w:rPr>
  </w:style>
  <w:style w:type="character" w:customStyle="1" w:styleId="af9">
    <w:name w:val="Символ концевой сноски"/>
    <w:qFormat/>
  </w:style>
  <w:style w:type="paragraph" w:styleId="afa">
    <w:name w:val="Title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7">
    <w:name w:val="Body Text"/>
    <w:basedOn w:val="a"/>
    <w:link w:val="af6"/>
    <w:uiPriority w:val="1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b">
    <w:name w:val="List"/>
    <w:basedOn w:val="af7"/>
    <w:rPr>
      <w:rFonts w:cs="Noto San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Noto Sans"/>
    </w:rPr>
  </w:style>
  <w:style w:type="paragraph" w:styleId="af3">
    <w:name w:val="Balloon Text"/>
    <w:basedOn w:val="a"/>
    <w:link w:val="af2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0">
    <w:name w:val="Body Text 2"/>
    <w:basedOn w:val="a"/>
    <w:link w:val="2"/>
    <w:uiPriority w:val="99"/>
    <w:unhideWhenUsed/>
    <w:qFormat/>
    <w:pPr>
      <w:spacing w:after="120" w:line="480" w:lineRule="auto"/>
    </w:pPr>
  </w:style>
  <w:style w:type="paragraph" w:styleId="af">
    <w:name w:val="annotation text"/>
    <w:basedOn w:val="a"/>
    <w:link w:val="ae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Pr>
      <w:b/>
      <w:bCs/>
    </w:rPr>
  </w:style>
  <w:style w:type="paragraph" w:styleId="ad">
    <w:name w:val="footnote text"/>
    <w:basedOn w:val="a"/>
    <w:link w:val="ac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erandFooter">
    <w:name w:val="Header and Footer"/>
    <w:basedOn w:val="a"/>
    <w:qFormat/>
  </w:style>
  <w:style w:type="paragraph" w:styleId="ab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81">
    <w:name w:val="pt-a-00008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4">
    <w:name w:val="pt-a-000044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5">
    <w:name w:val="List Paragraph"/>
    <w:basedOn w:val="a"/>
    <w:link w:val="af4"/>
    <w:uiPriority w:val="34"/>
    <w:qFormat/>
    <w:pPr>
      <w:widowControl w:val="0"/>
      <w:spacing w:after="0" w:line="232" w:lineRule="exact"/>
      <w:ind w:left="687" w:hanging="284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pPr>
      <w:keepLines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1">
    <w:name w:val="s_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0">
    <w:name w:val="pt-a-000040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qFormat/>
    <w:pPr>
      <w:spacing w:after="200" w:line="276" w:lineRule="auto"/>
    </w:pPr>
    <w:rPr>
      <w:rFonts w:cs="Calibri"/>
      <w:sz w:val="22"/>
      <w:szCs w:val="22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after="0" w:line="216" w:lineRule="exact"/>
      <w:jc w:val="center"/>
    </w:pPr>
    <w:rPr>
      <w:rFonts w:ascii="Century Schoolbook" w:eastAsia="Century Schoolbook" w:hAnsi="Century Schoolbook" w:cs="Century Schoolbook"/>
      <w:b/>
      <w:bCs/>
      <w:spacing w:val="6"/>
      <w:sz w:val="15"/>
      <w:szCs w:val="15"/>
    </w:rPr>
  </w:style>
  <w:style w:type="paragraph" w:customStyle="1" w:styleId="aff">
    <w:name w:val="Содержимое врезки"/>
    <w:basedOn w:val="a"/>
    <w:qFormat/>
  </w:style>
  <w:style w:type="numbering" w:customStyle="1" w:styleId="aff0">
    <w:name w:val="Без списка"/>
    <w:uiPriority w:val="99"/>
    <w:semiHidden/>
    <w:unhideWhenUsed/>
    <w:qFormat/>
  </w:style>
  <w:style w:type="table" w:styleId="af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://www.1september.ru/" TargetMode="Externa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www.edu.ru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hyperlink" Target="http://www.istrodin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www.pish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67000"/>
              </a:schemeClr>
            </a:gs>
            <a:gs pos="50000">
              <a:schemeClr val="phClr">
                <a:tint val="73000"/>
              </a:schemeClr>
            </a:gs>
            <a:gs pos="100000">
              <a:schemeClr val="phClr"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tint val="94000"/>
              </a:schemeClr>
            </a:gs>
            <a:gs pos="50000">
              <a:schemeClr val="phClr">
                <a:shade val="100000"/>
              </a:schemeClr>
            </a:gs>
            <a:gs pos="100000">
              <a:schemeClr val="phClr"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miter lim="800000"/>
        </a:ln>
        <a:ln w="12700">
          <a:miter lim="800000"/>
        </a:ln>
        <a:ln w="19050"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7000"/>
              </a:schemeClr>
            </a:gs>
            <a:gs pos="50000">
              <a:schemeClr val="phClr">
                <a:tint val="73000"/>
              </a:schemeClr>
            </a:gs>
            <a:gs pos="100000">
              <a:schemeClr val="phClr"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tint val="94000"/>
              </a:schemeClr>
            </a:gs>
            <a:gs pos="50000">
              <a:schemeClr val="phClr">
                <a:shade val="100000"/>
              </a:schemeClr>
            </a:gs>
            <a:gs pos="100000">
              <a:schemeClr val="phClr"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5D2A4-42FD-4240-9429-265A88B2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5212</Words>
  <Characters>29713</Characters>
  <Application>Microsoft Office Word</Application>
  <DocSecurity>0</DocSecurity>
  <Lines>247</Lines>
  <Paragraphs>69</Paragraphs>
  <ScaleCrop>false</ScaleCrop>
  <Company>Microsoft</Company>
  <LinksUpToDate>false</LinksUpToDate>
  <CharactersWithSpaces>34856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Плешивых АН</cp:lastModifiedBy>
  <cp:revision>4</cp:revision>
  <dcterms:created xsi:type="dcterms:W3CDTF">2023-02-15T06:03:00Z</dcterms:created>
  <dcterms:modified xsi:type="dcterms:W3CDTF">2025-04-28T05:56:00Z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C2D87A09C5354D6EBCE01AD0C58E679A_12</vt:lpwstr>
  </property>
  <property fmtid="{D5CDD505-2E9C-101B-9397-08002B2CF9AE}" pid="3" name="KSOProductBuildVer">
    <vt:lpwstr>1049-12.2.0.18283</vt:lpwstr>
  </property>
</Properties>
</file>