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5619A2" w:rsidTr="005619A2">
        <w:tc>
          <w:tcPr>
            <w:tcW w:w="4962" w:type="dxa"/>
          </w:tcPr>
          <w:p w:rsidR="005619A2" w:rsidRDefault="005619A2" w:rsidP="005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5619A2" w:rsidRDefault="005619A2" w:rsidP="005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A2" w:rsidRDefault="005619A2" w:rsidP="005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</w:p>
          <w:p w:rsidR="005619A2" w:rsidRDefault="005619A2" w:rsidP="005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Союза «Агентство развития профессиональных сообществ и рабочих кадров «Ворлдскиллс Россия»</w:t>
            </w:r>
          </w:p>
          <w:p w:rsidR="005619A2" w:rsidRDefault="005619A2" w:rsidP="005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A2" w:rsidRDefault="005619A2" w:rsidP="005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Р.Н. Уразов</w:t>
            </w:r>
          </w:p>
          <w:p w:rsidR="005619A2" w:rsidRDefault="005619A2" w:rsidP="005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 2016 г.</w:t>
            </w:r>
          </w:p>
        </w:tc>
        <w:tc>
          <w:tcPr>
            <w:tcW w:w="5103" w:type="dxa"/>
          </w:tcPr>
          <w:p w:rsidR="005619A2" w:rsidRDefault="005619A2" w:rsidP="005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5619A2" w:rsidRDefault="005619A2" w:rsidP="005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A2" w:rsidRDefault="00545854" w:rsidP="005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  <w:r w:rsidR="005619A2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втономной некоммерческой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="005619A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5619A2">
              <w:rPr>
                <w:rFonts w:ascii="Times New Roman" w:hAnsi="Times New Roman" w:cs="Times New Roman"/>
                <w:sz w:val="28"/>
                <w:szCs w:val="28"/>
              </w:rPr>
              <w:t>Агентство по развитию человеческого капитала на Дальнем Востоке»</w:t>
            </w:r>
          </w:p>
          <w:p w:rsidR="005619A2" w:rsidRDefault="005619A2" w:rsidP="005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A2" w:rsidRDefault="00545854" w:rsidP="005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В.В. Тимаков</w:t>
            </w:r>
          </w:p>
          <w:p w:rsidR="005619A2" w:rsidRDefault="005619A2" w:rsidP="005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 2016 г.</w:t>
            </w:r>
          </w:p>
          <w:p w:rsidR="005619A2" w:rsidRDefault="005619A2" w:rsidP="0056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9A2" w:rsidRDefault="005619A2" w:rsidP="00732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00D" w:rsidRDefault="00F40792" w:rsidP="00732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792">
        <w:rPr>
          <w:rFonts w:ascii="Times New Roman" w:hAnsi="Times New Roman" w:cs="Times New Roman"/>
          <w:sz w:val="28"/>
          <w:szCs w:val="28"/>
        </w:rPr>
        <w:t>ПОЛОЖЕНИЕ</w:t>
      </w:r>
    </w:p>
    <w:p w:rsidR="005619A2" w:rsidRDefault="0073200D" w:rsidP="00732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619A2">
        <w:rPr>
          <w:rFonts w:ascii="Times New Roman" w:hAnsi="Times New Roman" w:cs="Times New Roman"/>
          <w:sz w:val="28"/>
          <w:szCs w:val="28"/>
        </w:rPr>
        <w:t xml:space="preserve">проведении конкурса </w:t>
      </w:r>
      <w:r>
        <w:rPr>
          <w:rFonts w:ascii="Times New Roman" w:hAnsi="Times New Roman" w:cs="Times New Roman"/>
          <w:sz w:val="28"/>
          <w:szCs w:val="28"/>
        </w:rPr>
        <w:t>«Молодые профессионалы» (</w:t>
      </w:r>
      <w:r>
        <w:rPr>
          <w:rFonts w:ascii="Times New Roman" w:hAnsi="Times New Roman" w:cs="Times New Roman"/>
          <w:sz w:val="28"/>
          <w:szCs w:val="28"/>
          <w:lang w:val="en-US"/>
        </w:rPr>
        <w:t>WorldSkillsRussia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3200D" w:rsidRDefault="0073200D" w:rsidP="00732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Дальневосточном федеральном округе по компетенции </w:t>
      </w:r>
    </w:p>
    <w:p w:rsidR="00E54F23" w:rsidRDefault="0073200D" w:rsidP="00732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«Сварочные технологии»</w:t>
      </w:r>
    </w:p>
    <w:p w:rsidR="0073200D" w:rsidRDefault="0073200D" w:rsidP="00732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F23" w:rsidRPr="0073200D" w:rsidRDefault="00F40792" w:rsidP="007320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00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3200D" w:rsidRPr="0073200D" w:rsidRDefault="0073200D" w:rsidP="007320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F23" w:rsidRDefault="00F40792" w:rsidP="0073200D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00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</w:t>
      </w:r>
      <w:r w:rsidR="007A65F7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73200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3200D" w:rsidRPr="0073200D">
        <w:rPr>
          <w:rFonts w:ascii="Times New Roman" w:hAnsi="Times New Roman" w:cs="Times New Roman"/>
          <w:sz w:val="28"/>
          <w:szCs w:val="28"/>
        </w:rPr>
        <w:t>конкурса «Молодые профессионалы» (</w:t>
      </w:r>
      <w:r w:rsidR="0073200D" w:rsidRPr="0073200D">
        <w:rPr>
          <w:rFonts w:ascii="Times New Roman" w:hAnsi="Times New Roman" w:cs="Times New Roman"/>
          <w:sz w:val="28"/>
          <w:szCs w:val="28"/>
          <w:lang w:val="en-US"/>
        </w:rPr>
        <w:t>WorldSkillsRussia</w:t>
      </w:r>
      <w:r w:rsidR="0073200D" w:rsidRPr="0073200D">
        <w:rPr>
          <w:rFonts w:ascii="Times New Roman" w:hAnsi="Times New Roman" w:cs="Times New Roman"/>
          <w:sz w:val="28"/>
          <w:szCs w:val="28"/>
        </w:rPr>
        <w:t xml:space="preserve">) в Дальневосточном федеральном округе по компетенции «Сварочные технологии» (далее - </w:t>
      </w:r>
      <w:r w:rsidR="0073200D">
        <w:rPr>
          <w:rFonts w:ascii="Times New Roman" w:hAnsi="Times New Roman" w:cs="Times New Roman"/>
          <w:sz w:val="28"/>
          <w:szCs w:val="28"/>
        </w:rPr>
        <w:t>Конкурс</w:t>
      </w:r>
      <w:r w:rsidR="0073200D" w:rsidRPr="0073200D">
        <w:rPr>
          <w:rFonts w:ascii="Times New Roman" w:hAnsi="Times New Roman" w:cs="Times New Roman"/>
          <w:sz w:val="28"/>
          <w:szCs w:val="28"/>
        </w:rPr>
        <w:t>).</w:t>
      </w:r>
    </w:p>
    <w:p w:rsidR="00FD220F" w:rsidRPr="0073200D" w:rsidRDefault="00FD220F" w:rsidP="00FD220F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Конкурса разработано на основе регламентирующих документов Союза «Агентство развития профессиональных сообществ и рабочих кадров «Ворлдскиллс Россия».</w:t>
      </w:r>
    </w:p>
    <w:p w:rsidR="007A65F7" w:rsidRDefault="005619A2" w:rsidP="0073200D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проведения Конкурса</w:t>
      </w:r>
      <w:r w:rsidR="007A65F7">
        <w:rPr>
          <w:rFonts w:ascii="Times New Roman" w:hAnsi="Times New Roman" w:cs="Times New Roman"/>
          <w:sz w:val="28"/>
          <w:szCs w:val="28"/>
        </w:rPr>
        <w:t>: Российская Федерация, Дальневосточный федеральный округ,</w:t>
      </w:r>
      <w:r w:rsidR="00FD220F">
        <w:rPr>
          <w:rFonts w:ascii="Times New Roman" w:hAnsi="Times New Roman" w:cs="Times New Roman"/>
          <w:sz w:val="28"/>
          <w:szCs w:val="28"/>
        </w:rPr>
        <w:t xml:space="preserve"> Амурская область, г. Белогорск, </w:t>
      </w:r>
      <w:r w:rsidR="008B6A20" w:rsidRPr="008B6A20">
        <w:rPr>
          <w:rFonts w:ascii="Times New Roman" w:hAnsi="Times New Roman" w:cs="Times New Roman"/>
          <w:color w:val="000000"/>
          <w:sz w:val="28"/>
          <w:szCs w:val="28"/>
        </w:rPr>
        <w:t>улица Кирова, 267</w:t>
      </w:r>
      <w:r w:rsidR="008B6A20">
        <w:rPr>
          <w:rStyle w:val="apple-converted-space"/>
          <w:rFonts w:ascii="Open Sans" w:hAnsi="Open Sans"/>
          <w:color w:val="000000"/>
          <w:sz w:val="23"/>
          <w:szCs w:val="23"/>
        </w:rPr>
        <w:t>.</w:t>
      </w:r>
    </w:p>
    <w:p w:rsidR="00FD220F" w:rsidRPr="00FD220F" w:rsidRDefault="007A65F7" w:rsidP="00FD220F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Конкурса: 7-9 апреля 2016 г.</w:t>
      </w:r>
    </w:p>
    <w:p w:rsidR="007A65F7" w:rsidRDefault="007A65F7" w:rsidP="007A65F7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5619A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7A65F7" w:rsidRDefault="007A65F7" w:rsidP="007A65F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АНО «Агентство по развитию человеческого капитала на Дальнем Востоке»</w:t>
      </w:r>
      <w:r w:rsidR="004750D4">
        <w:rPr>
          <w:rFonts w:ascii="Times New Roman" w:hAnsi="Times New Roman" w:cs="Times New Roman"/>
          <w:sz w:val="28"/>
          <w:szCs w:val="28"/>
        </w:rPr>
        <w:t xml:space="preserve"> (далее - Агентство)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220F" w:rsidRDefault="007A65F7" w:rsidP="007A65F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Союз «Агентство развития профессиональных сообществ и рабочих кадров «Ворлдскиллс Россия»</w:t>
      </w:r>
      <w:r w:rsidR="004750D4">
        <w:rPr>
          <w:rFonts w:ascii="Times New Roman" w:hAnsi="Times New Roman" w:cs="Times New Roman"/>
          <w:sz w:val="28"/>
          <w:szCs w:val="28"/>
        </w:rPr>
        <w:t xml:space="preserve"> (далее - Союз «Ворлдскиллс Россия»)</w:t>
      </w:r>
      <w:r w:rsidR="00B06C4E">
        <w:rPr>
          <w:rFonts w:ascii="Times New Roman" w:hAnsi="Times New Roman" w:cs="Times New Roman"/>
          <w:sz w:val="28"/>
          <w:szCs w:val="28"/>
        </w:rPr>
        <w:t>;</w:t>
      </w:r>
    </w:p>
    <w:p w:rsidR="008B6A20" w:rsidRDefault="00B06C4E" w:rsidP="008B6A20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6A20">
        <w:rPr>
          <w:rFonts w:ascii="Times New Roman" w:hAnsi="Times New Roman" w:cs="Times New Roman"/>
          <w:sz w:val="28"/>
          <w:szCs w:val="28"/>
        </w:rPr>
        <w:t>-</w:t>
      </w:r>
      <w:r w:rsidRPr="008B6A20">
        <w:rPr>
          <w:rFonts w:ascii="Times New Roman" w:hAnsi="Times New Roman" w:cs="Times New Roman"/>
          <w:sz w:val="28"/>
          <w:szCs w:val="28"/>
        </w:rPr>
        <w:tab/>
      </w:r>
      <w:r w:rsidR="008B6A20" w:rsidRPr="008B6A20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профессиональное образовательное автономное учреждение Амурской области «Амурский многофункциональный центр профессиональных квалификаций»</w:t>
      </w:r>
      <w:r w:rsidR="008B6A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220F" w:rsidRPr="00B07297" w:rsidRDefault="00F40792" w:rsidP="008B6A20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29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FD220F" w:rsidRPr="00B07297">
        <w:rPr>
          <w:rFonts w:ascii="Times New Roman" w:hAnsi="Times New Roman" w:cs="Times New Roman"/>
          <w:sz w:val="28"/>
          <w:szCs w:val="28"/>
        </w:rPr>
        <w:t>проведении конкурса</w:t>
      </w:r>
      <w:r w:rsidR="00297B83" w:rsidRPr="00297B83">
        <w:rPr>
          <w:rFonts w:ascii="Times New Roman" w:hAnsi="Times New Roman" w:cs="Times New Roman"/>
          <w:sz w:val="28"/>
          <w:szCs w:val="28"/>
        </w:rPr>
        <w:t xml:space="preserve"> </w:t>
      </w:r>
      <w:r w:rsidRPr="00B07297">
        <w:rPr>
          <w:rFonts w:ascii="Times New Roman" w:hAnsi="Times New Roman" w:cs="Times New Roman"/>
          <w:sz w:val="28"/>
          <w:szCs w:val="28"/>
        </w:rPr>
        <w:t xml:space="preserve">размещается на официальном </w:t>
      </w:r>
      <w:r w:rsidR="008B6A20" w:rsidRPr="00B07297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B6A20" w:rsidRPr="00B07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Государственное профессиональное образовательное автономное учреждение Амурской области «Амурский многофункциональный центр профессиональных квалификаций» </w:t>
      </w:r>
      <w:hyperlink r:id="rId5" w:history="1">
        <w:r w:rsidR="00B07297" w:rsidRPr="00B0729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http://pksl28.ru/</w:t>
        </w:r>
      </w:hyperlink>
      <w:r w:rsidR="00B072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220F" w:rsidRDefault="005619A2" w:rsidP="0073200D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A65F7" w:rsidRPr="00FD220F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0792" w:rsidRPr="00FD220F">
        <w:rPr>
          <w:rFonts w:ascii="Times New Roman" w:hAnsi="Times New Roman" w:cs="Times New Roman"/>
          <w:sz w:val="28"/>
          <w:szCs w:val="28"/>
        </w:rPr>
        <w:t xml:space="preserve"> и его результаты широко освещаются в средствах массовой информации</w:t>
      </w:r>
      <w:r w:rsidR="007A65F7" w:rsidRPr="00FD220F">
        <w:rPr>
          <w:rFonts w:ascii="Times New Roman" w:hAnsi="Times New Roman" w:cs="Times New Roman"/>
          <w:sz w:val="28"/>
          <w:szCs w:val="28"/>
        </w:rPr>
        <w:t>.</w:t>
      </w:r>
    </w:p>
    <w:p w:rsidR="00FD220F" w:rsidRDefault="007A65F7" w:rsidP="0073200D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220F">
        <w:rPr>
          <w:rFonts w:ascii="Times New Roman" w:hAnsi="Times New Roman" w:cs="Times New Roman"/>
          <w:sz w:val="28"/>
          <w:szCs w:val="28"/>
        </w:rPr>
        <w:t xml:space="preserve">Основными ценностями Конкурса являются: целостность, прозрачность, справедливость, партнерство, инновации. </w:t>
      </w:r>
    </w:p>
    <w:p w:rsidR="007A65F7" w:rsidRPr="00FD220F" w:rsidRDefault="007A65F7" w:rsidP="0073200D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220F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ценностей Конкурса обеспечиваются следующими обязательными условиями: </w:t>
      </w:r>
    </w:p>
    <w:p w:rsidR="007A65F7" w:rsidRDefault="007A65F7" w:rsidP="007320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7A65F7">
        <w:rPr>
          <w:rFonts w:ascii="Times New Roman" w:hAnsi="Times New Roman" w:cs="Times New Roman"/>
          <w:sz w:val="28"/>
          <w:szCs w:val="28"/>
        </w:rPr>
        <w:t xml:space="preserve">использование передовых профессиональных, учебно-методических, профориентационных наработок; </w:t>
      </w:r>
    </w:p>
    <w:p w:rsidR="007A65F7" w:rsidRDefault="007A65F7" w:rsidP="007320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7A65F7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7A65F7">
        <w:rPr>
          <w:rFonts w:ascii="Times New Roman" w:hAnsi="Times New Roman" w:cs="Times New Roman"/>
          <w:sz w:val="28"/>
          <w:szCs w:val="28"/>
        </w:rPr>
        <w:t xml:space="preserve"> принципа «невмешательства» в процессы выполнения Участниками конкурсных заданий со стороны третьих лиц; </w:t>
      </w:r>
    </w:p>
    <w:p w:rsidR="007A65F7" w:rsidRPr="007A65F7" w:rsidRDefault="007A65F7" w:rsidP="007320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7A65F7">
        <w:rPr>
          <w:rFonts w:ascii="Times New Roman" w:hAnsi="Times New Roman" w:cs="Times New Roman"/>
          <w:sz w:val="28"/>
          <w:szCs w:val="28"/>
        </w:rPr>
        <w:t>равноправие Участников при выполнении конкурсных заданий.</w:t>
      </w:r>
    </w:p>
    <w:p w:rsidR="0073200D" w:rsidRDefault="0073200D" w:rsidP="00732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F23" w:rsidRPr="005619A2" w:rsidRDefault="00F40792" w:rsidP="005619A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9A2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7A65F7" w:rsidRPr="005619A2">
        <w:rPr>
          <w:rFonts w:ascii="Times New Roman" w:hAnsi="Times New Roman" w:cs="Times New Roman"/>
          <w:sz w:val="28"/>
          <w:szCs w:val="28"/>
        </w:rPr>
        <w:t>Конкурса</w:t>
      </w:r>
    </w:p>
    <w:p w:rsidR="005619A2" w:rsidRPr="005619A2" w:rsidRDefault="005619A2" w:rsidP="005619A2">
      <w:pPr>
        <w:pStyle w:val="a3"/>
        <w:spacing w:after="0" w:line="240" w:lineRule="auto"/>
        <w:ind w:left="675"/>
        <w:rPr>
          <w:rFonts w:ascii="Times New Roman" w:hAnsi="Times New Roman" w:cs="Times New Roman"/>
          <w:sz w:val="28"/>
          <w:szCs w:val="28"/>
        </w:rPr>
      </w:pPr>
    </w:p>
    <w:p w:rsidR="007A65F7" w:rsidRDefault="00F40792" w:rsidP="00FD220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792">
        <w:rPr>
          <w:rFonts w:ascii="Times New Roman" w:hAnsi="Times New Roman" w:cs="Times New Roman"/>
          <w:sz w:val="28"/>
          <w:szCs w:val="28"/>
        </w:rPr>
        <w:t xml:space="preserve">2.1. </w:t>
      </w:r>
      <w:r w:rsidR="007A65F7">
        <w:rPr>
          <w:rFonts w:ascii="Times New Roman" w:hAnsi="Times New Roman" w:cs="Times New Roman"/>
          <w:sz w:val="28"/>
          <w:szCs w:val="28"/>
        </w:rPr>
        <w:tab/>
      </w:r>
      <w:r w:rsidR="007A65F7">
        <w:rPr>
          <w:rFonts w:ascii="Times New Roman" w:hAnsi="Times New Roman" w:cs="Times New Roman"/>
          <w:sz w:val="28"/>
          <w:szCs w:val="28"/>
        </w:rPr>
        <w:tab/>
        <w:t xml:space="preserve">Цель </w:t>
      </w:r>
      <w:r w:rsidR="00FD220F">
        <w:rPr>
          <w:rFonts w:ascii="Times New Roman" w:hAnsi="Times New Roman" w:cs="Times New Roman"/>
          <w:sz w:val="28"/>
          <w:szCs w:val="28"/>
        </w:rPr>
        <w:t>К</w:t>
      </w:r>
      <w:r w:rsidR="007A65F7">
        <w:rPr>
          <w:rFonts w:ascii="Times New Roman" w:hAnsi="Times New Roman" w:cs="Times New Roman"/>
          <w:sz w:val="28"/>
          <w:szCs w:val="28"/>
        </w:rPr>
        <w:t xml:space="preserve">онкурса: </w:t>
      </w:r>
      <w:r w:rsidR="007A65F7" w:rsidRPr="007A65F7">
        <w:rPr>
          <w:rFonts w:ascii="Times New Roman" w:hAnsi="Times New Roman" w:cs="Times New Roman"/>
          <w:sz w:val="28"/>
          <w:szCs w:val="28"/>
        </w:rPr>
        <w:t>ф</w:t>
      </w:r>
      <w:r w:rsidR="007A65F7" w:rsidRPr="007A65F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ормирование рейтинга профессиональных образовательных организаций</w:t>
      </w:r>
      <w:r w:rsidR="002433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субъектов</w:t>
      </w:r>
      <w:r w:rsidR="00070099" w:rsidRPr="000700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619A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Российской Федерации, расположенных в </w:t>
      </w:r>
      <w:r w:rsidR="007A65F7" w:rsidRPr="007A65F7">
        <w:rPr>
          <w:rFonts w:ascii="Times New Roman" w:eastAsia="Times New Roman" w:hAnsi="Times New Roman" w:cs="Times New Roman"/>
          <w:sz w:val="28"/>
          <w:szCs w:val="28"/>
          <w:lang w:eastAsia="en-US"/>
        </w:rPr>
        <w:t>Дальневосточно</w:t>
      </w:r>
      <w:r w:rsidR="005619A2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7A65F7" w:rsidRPr="007A65F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</w:t>
      </w:r>
      <w:r w:rsidR="005619A2">
        <w:rPr>
          <w:rFonts w:ascii="Times New Roman" w:eastAsia="Times New Roman" w:hAnsi="Times New Roman" w:cs="Times New Roman"/>
          <w:sz w:val="28"/>
          <w:szCs w:val="28"/>
          <w:lang w:eastAsia="en-US"/>
        </w:rPr>
        <w:t>м округе</w:t>
      </w:r>
      <w:r w:rsidR="007A65F7" w:rsidRPr="007A65F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компетенции «Сварочные технологии».</w:t>
      </w:r>
    </w:p>
    <w:p w:rsidR="00FD220F" w:rsidRDefault="00FD220F" w:rsidP="00FD220F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220F" w:rsidRDefault="00F40792" w:rsidP="00FD220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792">
        <w:rPr>
          <w:rFonts w:ascii="Times New Roman" w:hAnsi="Times New Roman" w:cs="Times New Roman"/>
          <w:sz w:val="28"/>
          <w:szCs w:val="28"/>
        </w:rPr>
        <w:t xml:space="preserve">- </w:t>
      </w:r>
      <w:r w:rsidR="00FD220F">
        <w:rPr>
          <w:rFonts w:ascii="Times New Roman" w:hAnsi="Times New Roman" w:cs="Times New Roman"/>
          <w:sz w:val="28"/>
          <w:szCs w:val="28"/>
        </w:rPr>
        <w:tab/>
      </w:r>
      <w:r w:rsidRPr="00F40792">
        <w:rPr>
          <w:rFonts w:ascii="Times New Roman" w:hAnsi="Times New Roman" w:cs="Times New Roman"/>
          <w:sz w:val="28"/>
          <w:szCs w:val="28"/>
        </w:rPr>
        <w:t xml:space="preserve">выявление лучших представителей </w:t>
      </w:r>
      <w:r w:rsidR="00FD220F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организаций </w:t>
      </w:r>
      <w:r w:rsidR="00243397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субъектов</w:t>
      </w:r>
      <w:r w:rsidR="005619A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Российской Федерации, расположенных в</w:t>
      </w:r>
      <w:r w:rsidR="00243397" w:rsidRPr="007A65F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Дальневосточно</w:t>
      </w:r>
      <w:r w:rsidR="005619A2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243397" w:rsidRPr="007A65F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</w:t>
      </w:r>
      <w:r w:rsidR="005619A2">
        <w:rPr>
          <w:rFonts w:ascii="Times New Roman" w:eastAsia="Times New Roman" w:hAnsi="Times New Roman" w:cs="Times New Roman"/>
          <w:sz w:val="28"/>
          <w:szCs w:val="28"/>
          <w:lang w:eastAsia="en-US"/>
        </w:rPr>
        <w:t>м округе</w:t>
      </w:r>
      <w:r w:rsidR="00297B83" w:rsidRPr="00297B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D220F">
        <w:rPr>
          <w:rFonts w:ascii="Times New Roman" w:hAnsi="Times New Roman" w:cs="Times New Roman"/>
          <w:sz w:val="28"/>
          <w:szCs w:val="28"/>
        </w:rPr>
        <w:t>по компетенции «Сварочные технологии»;</w:t>
      </w:r>
    </w:p>
    <w:p w:rsidR="00FD220F" w:rsidRDefault="00FD220F" w:rsidP="00FD220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распространения среди профессиональных образовательных организаций </w:t>
      </w:r>
      <w:r w:rsidR="00243397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5619A2">
        <w:rPr>
          <w:rFonts w:ascii="Times New Roman" w:hAnsi="Times New Roman" w:cs="Times New Roman"/>
          <w:sz w:val="28"/>
          <w:szCs w:val="28"/>
        </w:rPr>
        <w:t xml:space="preserve">Российской Федерации, расположенных в </w:t>
      </w:r>
      <w:r w:rsidR="00243397">
        <w:rPr>
          <w:rFonts w:ascii="Times New Roman" w:hAnsi="Times New Roman" w:cs="Times New Roman"/>
          <w:sz w:val="28"/>
          <w:szCs w:val="28"/>
        </w:rPr>
        <w:t>Дальневосточно</w:t>
      </w:r>
      <w:r w:rsidR="005619A2">
        <w:rPr>
          <w:rFonts w:ascii="Times New Roman" w:hAnsi="Times New Roman" w:cs="Times New Roman"/>
          <w:sz w:val="28"/>
          <w:szCs w:val="28"/>
        </w:rPr>
        <w:t>м</w:t>
      </w:r>
      <w:r w:rsidR="00243397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5619A2">
        <w:rPr>
          <w:rFonts w:ascii="Times New Roman" w:hAnsi="Times New Roman" w:cs="Times New Roman"/>
          <w:sz w:val="28"/>
          <w:szCs w:val="28"/>
        </w:rPr>
        <w:t>м округе</w:t>
      </w:r>
      <w:r w:rsidR="00243397">
        <w:rPr>
          <w:rFonts w:ascii="Times New Roman" w:hAnsi="Times New Roman" w:cs="Times New Roman"/>
          <w:sz w:val="28"/>
          <w:szCs w:val="28"/>
        </w:rPr>
        <w:t xml:space="preserve"> лучших международных практик по системе оценки качества образования;</w:t>
      </w:r>
    </w:p>
    <w:p w:rsidR="00243397" w:rsidRDefault="00243397" w:rsidP="00FD220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анализ качества подготовки в профессиональных образовательных организациях субъектов </w:t>
      </w:r>
      <w:r w:rsidR="005619A2">
        <w:rPr>
          <w:rFonts w:ascii="Times New Roman" w:hAnsi="Times New Roman" w:cs="Times New Roman"/>
          <w:sz w:val="28"/>
          <w:szCs w:val="28"/>
        </w:rPr>
        <w:t xml:space="preserve">Российской Федерации, расположенных в </w:t>
      </w:r>
      <w:r>
        <w:rPr>
          <w:rFonts w:ascii="Times New Roman" w:hAnsi="Times New Roman" w:cs="Times New Roman"/>
          <w:sz w:val="28"/>
          <w:szCs w:val="28"/>
        </w:rPr>
        <w:t>Дальневосточно</w:t>
      </w:r>
      <w:r w:rsidR="005619A2">
        <w:rPr>
          <w:rFonts w:ascii="Times New Roman" w:hAnsi="Times New Roman" w:cs="Times New Roman"/>
          <w:sz w:val="28"/>
          <w:szCs w:val="28"/>
        </w:rPr>
        <w:t>м федеральном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619A2">
        <w:rPr>
          <w:rFonts w:ascii="Times New Roman" w:hAnsi="Times New Roman" w:cs="Times New Roman"/>
          <w:sz w:val="28"/>
          <w:szCs w:val="28"/>
        </w:rPr>
        <w:t>е по компетенции «Сварочные технологи»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397" w:rsidRDefault="00243397" w:rsidP="00FD220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F23" w:rsidRPr="00903F73" w:rsidRDefault="00F40792" w:rsidP="00903F7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F73">
        <w:rPr>
          <w:rFonts w:ascii="Times New Roman" w:hAnsi="Times New Roman" w:cs="Times New Roman"/>
          <w:sz w:val="28"/>
          <w:szCs w:val="28"/>
        </w:rPr>
        <w:t xml:space="preserve">Руководство и организация </w:t>
      </w:r>
      <w:r w:rsidR="00A44F9E" w:rsidRPr="00903F73">
        <w:rPr>
          <w:rFonts w:ascii="Times New Roman" w:hAnsi="Times New Roman" w:cs="Times New Roman"/>
          <w:sz w:val="28"/>
          <w:szCs w:val="28"/>
        </w:rPr>
        <w:t>Конкурса</w:t>
      </w:r>
    </w:p>
    <w:p w:rsidR="00903F73" w:rsidRPr="00903F73" w:rsidRDefault="00903F73" w:rsidP="00903F73">
      <w:pPr>
        <w:pStyle w:val="a3"/>
        <w:spacing w:after="0" w:line="240" w:lineRule="auto"/>
        <w:ind w:left="675"/>
        <w:rPr>
          <w:rFonts w:ascii="Times New Roman" w:hAnsi="Times New Roman" w:cs="Times New Roman"/>
          <w:sz w:val="28"/>
          <w:szCs w:val="28"/>
        </w:rPr>
      </w:pPr>
    </w:p>
    <w:p w:rsidR="0044000D" w:rsidRPr="00FD220F" w:rsidRDefault="008B6A20" w:rsidP="00903F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</w:t>
      </w:r>
      <w:r w:rsidR="00A44F9E">
        <w:rPr>
          <w:rFonts w:ascii="Times New Roman" w:hAnsi="Times New Roman" w:cs="Times New Roman"/>
          <w:sz w:val="28"/>
          <w:szCs w:val="28"/>
        </w:rPr>
        <w:t>Конкурса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243397">
        <w:rPr>
          <w:rFonts w:ascii="Times New Roman" w:hAnsi="Times New Roman" w:cs="Times New Roman"/>
          <w:sz w:val="28"/>
          <w:szCs w:val="28"/>
        </w:rPr>
        <w:t>Рабочая группа.</w:t>
      </w:r>
      <w:r w:rsidR="00297B83" w:rsidRPr="00297B83">
        <w:rPr>
          <w:rFonts w:ascii="Times New Roman" w:hAnsi="Times New Roman" w:cs="Times New Roman"/>
          <w:sz w:val="28"/>
          <w:szCs w:val="28"/>
        </w:rPr>
        <w:t xml:space="preserve"> </w:t>
      </w:r>
      <w:r w:rsidR="0044000D">
        <w:rPr>
          <w:rFonts w:ascii="Times New Roman" w:hAnsi="Times New Roman" w:cs="Times New Roman"/>
          <w:sz w:val="28"/>
          <w:szCs w:val="28"/>
        </w:rPr>
        <w:t>Рабочая группа</w:t>
      </w:r>
      <w:r w:rsidR="0044000D" w:rsidRPr="00FD220F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44000D">
        <w:rPr>
          <w:rFonts w:ascii="Times New Roman" w:hAnsi="Times New Roman" w:cs="Times New Roman"/>
          <w:sz w:val="28"/>
          <w:szCs w:val="28"/>
        </w:rPr>
        <w:t>из числа</w:t>
      </w:r>
      <w:r w:rsidR="0044000D" w:rsidRPr="00FD220F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44000D">
        <w:rPr>
          <w:rFonts w:ascii="Times New Roman" w:hAnsi="Times New Roman" w:cs="Times New Roman"/>
          <w:sz w:val="28"/>
          <w:szCs w:val="28"/>
        </w:rPr>
        <w:t>ов</w:t>
      </w:r>
      <w:r w:rsidR="0044000D" w:rsidRPr="00FD220F">
        <w:rPr>
          <w:rFonts w:ascii="Times New Roman" w:hAnsi="Times New Roman" w:cs="Times New Roman"/>
          <w:sz w:val="28"/>
          <w:szCs w:val="28"/>
        </w:rPr>
        <w:t xml:space="preserve"> АНО «Агентство по развитию человеческого капитала на Дальнем Востоке», Союз</w:t>
      </w:r>
      <w:r w:rsidR="0044000D">
        <w:rPr>
          <w:rFonts w:ascii="Times New Roman" w:hAnsi="Times New Roman" w:cs="Times New Roman"/>
          <w:sz w:val="28"/>
          <w:szCs w:val="28"/>
        </w:rPr>
        <w:t>а</w:t>
      </w:r>
      <w:r w:rsidR="0044000D" w:rsidRPr="00FD220F">
        <w:rPr>
          <w:rFonts w:ascii="Times New Roman" w:hAnsi="Times New Roman" w:cs="Times New Roman"/>
          <w:sz w:val="28"/>
          <w:szCs w:val="28"/>
        </w:rPr>
        <w:t xml:space="preserve"> «Агентство развития профессиональных сообществ и рабочих кадров «Ворлдскиллс Россия», представители органов исполнительной власти субъектов Дальневосточного федерального округа, региональных координацион</w:t>
      </w:r>
      <w:r w:rsidR="005619A2">
        <w:rPr>
          <w:rFonts w:ascii="Times New Roman" w:hAnsi="Times New Roman" w:cs="Times New Roman"/>
          <w:sz w:val="28"/>
          <w:szCs w:val="28"/>
        </w:rPr>
        <w:t>ных центров Ворлдскиллс Россия субъектов</w:t>
      </w:r>
      <w:r w:rsidR="0044000D" w:rsidRPr="00FD220F">
        <w:rPr>
          <w:rFonts w:ascii="Times New Roman" w:hAnsi="Times New Roman" w:cs="Times New Roman"/>
          <w:sz w:val="28"/>
          <w:szCs w:val="28"/>
        </w:rPr>
        <w:t xml:space="preserve"> Дальневосточного федерального округа, партеров и спонсоров Конкурса.</w:t>
      </w:r>
    </w:p>
    <w:p w:rsidR="00243397" w:rsidRDefault="00F40792" w:rsidP="0024339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792">
        <w:rPr>
          <w:rFonts w:ascii="Times New Roman" w:hAnsi="Times New Roman" w:cs="Times New Roman"/>
          <w:sz w:val="28"/>
          <w:szCs w:val="28"/>
        </w:rPr>
        <w:t xml:space="preserve">3.2. </w:t>
      </w:r>
      <w:r w:rsidR="00243397">
        <w:rPr>
          <w:rFonts w:ascii="Times New Roman" w:hAnsi="Times New Roman" w:cs="Times New Roman"/>
          <w:sz w:val="28"/>
          <w:szCs w:val="28"/>
        </w:rPr>
        <w:tab/>
      </w:r>
      <w:r w:rsidRPr="00F40792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243397">
        <w:rPr>
          <w:rFonts w:ascii="Times New Roman" w:hAnsi="Times New Roman" w:cs="Times New Roman"/>
          <w:sz w:val="28"/>
          <w:szCs w:val="28"/>
        </w:rPr>
        <w:t>Рабочей группы утверждается АНО «Агентство по развитию человеческого капитала на Дальнем Востоке».</w:t>
      </w:r>
    </w:p>
    <w:p w:rsidR="00243397" w:rsidRDefault="00243397" w:rsidP="00243397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="00F40792" w:rsidRPr="002433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2D01" w:rsidRPr="00492D01" w:rsidRDefault="00F40792" w:rsidP="00B06C4E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3397">
        <w:rPr>
          <w:rFonts w:ascii="Times New Roman" w:hAnsi="Times New Roman" w:cs="Times New Roman"/>
          <w:sz w:val="28"/>
          <w:szCs w:val="28"/>
        </w:rPr>
        <w:t xml:space="preserve">- </w:t>
      </w:r>
      <w:r w:rsidR="00243397">
        <w:rPr>
          <w:rFonts w:ascii="Times New Roman" w:hAnsi="Times New Roman" w:cs="Times New Roman"/>
          <w:sz w:val="28"/>
          <w:szCs w:val="28"/>
        </w:rPr>
        <w:tab/>
      </w:r>
      <w:r w:rsidR="00492D01">
        <w:rPr>
          <w:rFonts w:ascii="Times New Roman" w:hAnsi="Times New Roman" w:cs="Times New Roman"/>
          <w:sz w:val="28"/>
          <w:szCs w:val="28"/>
        </w:rPr>
        <w:t>осуществляет координацию по подготовке и проведению Конкурса;</w:t>
      </w:r>
    </w:p>
    <w:p w:rsidR="00E54F23" w:rsidRDefault="00492D01" w:rsidP="00B06C4E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2D01">
        <w:rPr>
          <w:rFonts w:ascii="Times New Roman" w:hAnsi="Times New Roman" w:cs="Times New Roman"/>
          <w:sz w:val="28"/>
          <w:szCs w:val="28"/>
        </w:rPr>
        <w:t>-</w:t>
      </w:r>
      <w:r w:rsidRPr="00492D01">
        <w:rPr>
          <w:rFonts w:ascii="Times New Roman" w:hAnsi="Times New Roman" w:cs="Times New Roman"/>
          <w:sz w:val="28"/>
          <w:szCs w:val="28"/>
        </w:rPr>
        <w:tab/>
      </w:r>
      <w:r w:rsidR="00F40792" w:rsidRPr="0024339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43397">
        <w:rPr>
          <w:rFonts w:ascii="Times New Roman" w:hAnsi="Times New Roman" w:cs="Times New Roman"/>
          <w:sz w:val="28"/>
          <w:szCs w:val="28"/>
        </w:rPr>
        <w:t xml:space="preserve">настоящего положения </w:t>
      </w:r>
      <w:r w:rsidR="00B06C4E">
        <w:rPr>
          <w:rFonts w:ascii="Times New Roman" w:hAnsi="Times New Roman" w:cs="Times New Roman"/>
          <w:sz w:val="28"/>
          <w:szCs w:val="28"/>
        </w:rPr>
        <w:t xml:space="preserve">утверждает список участников и </w:t>
      </w:r>
      <w:r w:rsidR="00A44F9E">
        <w:rPr>
          <w:rFonts w:ascii="Times New Roman" w:hAnsi="Times New Roman" w:cs="Times New Roman"/>
          <w:sz w:val="28"/>
          <w:szCs w:val="28"/>
        </w:rPr>
        <w:t xml:space="preserve">экспертов </w:t>
      </w:r>
      <w:r w:rsidR="00912CAA">
        <w:rPr>
          <w:rFonts w:ascii="Times New Roman" w:hAnsi="Times New Roman" w:cs="Times New Roman"/>
          <w:sz w:val="28"/>
          <w:szCs w:val="28"/>
        </w:rPr>
        <w:t xml:space="preserve">из </w:t>
      </w:r>
      <w:r w:rsidR="00243397">
        <w:rPr>
          <w:rFonts w:ascii="Times New Roman" w:hAnsi="Times New Roman" w:cs="Times New Roman"/>
          <w:sz w:val="28"/>
          <w:szCs w:val="28"/>
        </w:rPr>
        <w:t xml:space="preserve">заявленных профессиональных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243397">
        <w:rPr>
          <w:rFonts w:ascii="Times New Roman" w:hAnsi="Times New Roman" w:cs="Times New Roman"/>
          <w:sz w:val="28"/>
          <w:szCs w:val="28"/>
        </w:rPr>
        <w:t>организаций, бизнес-партеров и организаторов Конкурса;</w:t>
      </w:r>
    </w:p>
    <w:p w:rsidR="00B06C4E" w:rsidRPr="0085299E" w:rsidRDefault="00B06C4E" w:rsidP="00B06C4E">
      <w:pPr>
        <w:pStyle w:val="Default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обеспечивает предоставления помещения, необходимые для у</w:t>
      </w:r>
      <w:r w:rsidRPr="0085299E">
        <w:rPr>
          <w:rFonts w:ascii="Times New Roman" w:hAnsi="Times New Roman" w:cs="Times New Roman"/>
          <w:color w:val="auto"/>
          <w:sz w:val="28"/>
          <w:szCs w:val="28"/>
        </w:rPr>
        <w:t xml:space="preserve">частников и </w:t>
      </w:r>
      <w:r>
        <w:rPr>
          <w:rFonts w:ascii="Times New Roman" w:hAnsi="Times New Roman" w:cs="Times New Roman"/>
          <w:color w:val="auto"/>
          <w:sz w:val="28"/>
          <w:szCs w:val="28"/>
        </w:rPr>
        <w:t>экспертов Конкурса</w:t>
      </w:r>
      <w:r w:rsidR="00586D1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06C4E" w:rsidRDefault="00B06C4E" w:rsidP="00B06C4E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обеспечивает представление участникам</w:t>
      </w:r>
      <w:r w:rsidRPr="0085299E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</w:t>
      </w:r>
      <w:r>
        <w:rPr>
          <w:rFonts w:ascii="Times New Roman" w:hAnsi="Times New Roman" w:cs="Times New Roman"/>
          <w:color w:val="auto"/>
          <w:sz w:val="28"/>
          <w:szCs w:val="28"/>
        </w:rPr>
        <w:t>я и материалов</w:t>
      </w:r>
      <w:r w:rsidRPr="0085299E">
        <w:rPr>
          <w:rFonts w:ascii="Times New Roman" w:hAnsi="Times New Roman" w:cs="Times New Roman"/>
          <w:color w:val="auto"/>
          <w:sz w:val="28"/>
          <w:szCs w:val="28"/>
        </w:rPr>
        <w:t xml:space="preserve"> согласно утвержденным Инфрас</w:t>
      </w: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586D14">
        <w:rPr>
          <w:rFonts w:ascii="Times New Roman" w:hAnsi="Times New Roman" w:cs="Times New Roman"/>
          <w:color w:val="auto"/>
          <w:sz w:val="28"/>
          <w:szCs w:val="28"/>
        </w:rPr>
        <w:t>руктурным листам по компетенции;</w:t>
      </w:r>
    </w:p>
    <w:p w:rsidR="00492D01" w:rsidRDefault="00B06C4E" w:rsidP="00B06C4E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подготавливает и утверждает программу Конкурса, которая включает все аспекты организации и проведения Конкурса</w:t>
      </w:r>
      <w:r w:rsidR="009B435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B4350" w:rsidRPr="00492D01" w:rsidRDefault="009B4350" w:rsidP="00B06C4E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обеспечивает информационное сопровождение Конкурса;</w:t>
      </w:r>
    </w:p>
    <w:p w:rsidR="0044000D" w:rsidRDefault="00B06C4E" w:rsidP="00B06C4E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33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43397">
        <w:rPr>
          <w:rFonts w:ascii="Times New Roman" w:hAnsi="Times New Roman" w:cs="Times New Roman"/>
          <w:sz w:val="28"/>
          <w:szCs w:val="28"/>
        </w:rPr>
        <w:t xml:space="preserve">утверждает итоги </w:t>
      </w:r>
      <w:r>
        <w:rPr>
          <w:rFonts w:ascii="Times New Roman" w:hAnsi="Times New Roman" w:cs="Times New Roman"/>
          <w:sz w:val="28"/>
          <w:szCs w:val="28"/>
        </w:rPr>
        <w:t>Конкурса.</w:t>
      </w:r>
    </w:p>
    <w:p w:rsidR="0044000D" w:rsidRDefault="00A32C7E" w:rsidP="00B06C4E">
      <w:pPr>
        <w:pStyle w:val="Default"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44000D" w:rsidRPr="0044000D">
        <w:rPr>
          <w:rFonts w:ascii="Times New Roman" w:hAnsi="Times New Roman" w:cs="Times New Roman"/>
          <w:sz w:val="28"/>
          <w:szCs w:val="28"/>
        </w:rPr>
        <w:t xml:space="preserve">конкурса - </w:t>
      </w:r>
      <w:r w:rsidR="00FA5699" w:rsidRPr="008B6A2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Государственное профессиональное образовательное автономное учреждение Амурской области «Амурский многофункциональный центр профессиональных квалификаций»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(далее – организатор Конкурса)</w:t>
      </w:r>
      <w:r w:rsidR="00FA56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4750D4" w:rsidRDefault="00A32C7E" w:rsidP="004750D4">
      <w:pPr>
        <w:pStyle w:val="Default"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4750D4" w:rsidRPr="0044000D">
        <w:rPr>
          <w:rFonts w:ascii="Times New Roman" w:hAnsi="Times New Roman" w:cs="Times New Roman"/>
          <w:sz w:val="28"/>
          <w:szCs w:val="28"/>
        </w:rPr>
        <w:t>конкурса</w:t>
      </w:r>
      <w:r w:rsidR="004750D4">
        <w:rPr>
          <w:rFonts w:ascii="Times New Roman" w:hAnsi="Times New Roman" w:cs="Times New Roman"/>
          <w:sz w:val="28"/>
          <w:szCs w:val="28"/>
        </w:rPr>
        <w:t>:</w:t>
      </w:r>
    </w:p>
    <w:p w:rsidR="00A32C7E" w:rsidRDefault="004750D4" w:rsidP="004750D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32C7E">
        <w:rPr>
          <w:rFonts w:ascii="Times New Roman" w:hAnsi="Times New Roman" w:cs="Times New Roman"/>
          <w:sz w:val="28"/>
          <w:szCs w:val="28"/>
        </w:rPr>
        <w:t>осуществляет прием заявок от субъектов Российской Федерации Дальневосточного федерального округа;</w:t>
      </w:r>
    </w:p>
    <w:p w:rsidR="00F46633" w:rsidRDefault="00A32C7E" w:rsidP="004750D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4750D4">
        <w:rPr>
          <w:rFonts w:ascii="Times New Roman" w:hAnsi="Times New Roman" w:cs="Times New Roman"/>
          <w:sz w:val="28"/>
          <w:szCs w:val="28"/>
        </w:rPr>
        <w:t>обеспечивает подготовку рабочих мест конкурса</w:t>
      </w:r>
      <w:r w:rsidR="004E090E">
        <w:rPr>
          <w:rFonts w:ascii="Times New Roman" w:hAnsi="Times New Roman" w:cs="Times New Roman"/>
          <w:sz w:val="28"/>
          <w:szCs w:val="28"/>
        </w:rPr>
        <w:t xml:space="preserve">, </w:t>
      </w:r>
      <w:r w:rsidR="004E090E" w:rsidRPr="0085299E">
        <w:rPr>
          <w:rFonts w:ascii="Times New Roman" w:hAnsi="Times New Roman" w:cs="Times New Roman"/>
          <w:sz w:val="28"/>
          <w:szCs w:val="28"/>
        </w:rPr>
        <w:t>оборудовани</w:t>
      </w:r>
      <w:r w:rsidR="004E090E">
        <w:rPr>
          <w:rFonts w:ascii="Times New Roman" w:hAnsi="Times New Roman" w:cs="Times New Roman"/>
          <w:sz w:val="28"/>
          <w:szCs w:val="28"/>
        </w:rPr>
        <w:t>я и материалов</w:t>
      </w:r>
      <w:r>
        <w:rPr>
          <w:rFonts w:ascii="Times New Roman" w:hAnsi="Times New Roman" w:cs="Times New Roman"/>
          <w:sz w:val="28"/>
          <w:szCs w:val="28"/>
        </w:rPr>
        <w:t xml:space="preserve"> согласно утвержденному и</w:t>
      </w:r>
      <w:r w:rsidR="004E090E" w:rsidRPr="0085299E">
        <w:rPr>
          <w:rFonts w:ascii="Times New Roman" w:hAnsi="Times New Roman" w:cs="Times New Roman"/>
          <w:sz w:val="28"/>
          <w:szCs w:val="28"/>
        </w:rPr>
        <w:t>нфрас</w:t>
      </w:r>
      <w:r>
        <w:rPr>
          <w:rFonts w:ascii="Times New Roman" w:hAnsi="Times New Roman" w:cs="Times New Roman"/>
          <w:sz w:val="28"/>
          <w:szCs w:val="28"/>
        </w:rPr>
        <w:t>труктурному листу</w:t>
      </w:r>
      <w:r w:rsidR="004E090E">
        <w:rPr>
          <w:rFonts w:ascii="Times New Roman" w:hAnsi="Times New Roman" w:cs="Times New Roman"/>
          <w:sz w:val="28"/>
          <w:szCs w:val="28"/>
        </w:rPr>
        <w:t xml:space="preserve"> по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«Сварочные технологии»;</w:t>
      </w:r>
    </w:p>
    <w:p w:rsidR="00487DF2" w:rsidRDefault="00492D01" w:rsidP="00903F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487DF2" w:rsidRPr="00F40792">
        <w:rPr>
          <w:rFonts w:ascii="Times New Roman" w:hAnsi="Times New Roman" w:cs="Times New Roman"/>
          <w:sz w:val="28"/>
          <w:szCs w:val="28"/>
        </w:rPr>
        <w:t>осуществляют регистрацию участников, экспертов, предста</w:t>
      </w:r>
      <w:r w:rsidR="00487DF2">
        <w:rPr>
          <w:rFonts w:ascii="Times New Roman" w:hAnsi="Times New Roman" w:cs="Times New Roman"/>
          <w:sz w:val="28"/>
          <w:szCs w:val="28"/>
        </w:rPr>
        <w:t>вителей бизнес-партнеров и СМИ;</w:t>
      </w:r>
    </w:p>
    <w:p w:rsidR="009B4350" w:rsidRDefault="00487DF2" w:rsidP="00903F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492D01">
        <w:rPr>
          <w:rFonts w:ascii="Times New Roman" w:hAnsi="Times New Roman" w:cs="Times New Roman"/>
          <w:sz w:val="28"/>
          <w:szCs w:val="28"/>
        </w:rPr>
        <w:t>проводим инструктаж по технике безопасности и охране труда для участников конкурса;</w:t>
      </w:r>
    </w:p>
    <w:p w:rsidR="009B4350" w:rsidRPr="009B4350" w:rsidRDefault="009B4350" w:rsidP="00487DF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B4350">
        <w:rPr>
          <w:rFonts w:ascii="Times New Roman" w:hAnsi="Times New Roman" w:cs="Times New Roman"/>
          <w:sz w:val="28"/>
          <w:szCs w:val="28"/>
        </w:rPr>
        <w:t xml:space="preserve">обеспечить дежурство технического персонала в месте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9B4350">
        <w:rPr>
          <w:rFonts w:ascii="Times New Roman" w:hAnsi="Times New Roman" w:cs="Times New Roman"/>
          <w:sz w:val="28"/>
          <w:szCs w:val="28"/>
        </w:rPr>
        <w:t xml:space="preserve"> на весь период его проведения (на случай возникновения поломок и неисправностей), осуществление эксплуатационного и коммунального обслуживания, уборку помещения, работоспособность канализации, водоснабжения, отопления, беспрепятственный вход и выход в помещение участников и </w:t>
      </w:r>
      <w:r>
        <w:rPr>
          <w:rFonts w:ascii="Times New Roman" w:hAnsi="Times New Roman" w:cs="Times New Roman"/>
          <w:sz w:val="28"/>
          <w:szCs w:val="28"/>
        </w:rPr>
        <w:t>экспертов Конкурса</w:t>
      </w:r>
      <w:r w:rsidRPr="009B4350">
        <w:rPr>
          <w:rFonts w:ascii="Times New Roman" w:hAnsi="Times New Roman" w:cs="Times New Roman"/>
          <w:sz w:val="28"/>
          <w:szCs w:val="28"/>
        </w:rPr>
        <w:t>;</w:t>
      </w:r>
    </w:p>
    <w:p w:rsidR="00492D01" w:rsidRDefault="00492D01" w:rsidP="004750D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принимает меры по обеспечению безопасности участников Конкурса;</w:t>
      </w:r>
    </w:p>
    <w:p w:rsidR="006F4FA9" w:rsidRDefault="006F4FA9" w:rsidP="004750D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обеспечивает проживание участников и экспертов Конкурса;</w:t>
      </w:r>
    </w:p>
    <w:p w:rsidR="006F4FA9" w:rsidRDefault="006F4FA9" w:rsidP="004750D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организует питание для участников и экспертов Конкурса;</w:t>
      </w:r>
    </w:p>
    <w:p w:rsidR="006F4FA9" w:rsidRDefault="006F4FA9" w:rsidP="004750D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обеспечивает встречи и проводы в </w:t>
      </w:r>
      <w:r w:rsidR="009B4350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графиком </w:t>
      </w:r>
      <w:r w:rsidR="009B4350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и убывания участников и экспертов Конкурса;</w:t>
      </w:r>
    </w:p>
    <w:p w:rsidR="006F4FA9" w:rsidRDefault="006F4FA9" w:rsidP="004750D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 случае необходимости организует трансфер для участников и экспертов Конкурса;</w:t>
      </w:r>
    </w:p>
    <w:p w:rsidR="006F4FA9" w:rsidRDefault="006F4FA9" w:rsidP="004750D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организует церемонию открытия и закрытия чемпионата;</w:t>
      </w:r>
    </w:p>
    <w:p w:rsidR="006F4FA9" w:rsidRDefault="006F4FA9" w:rsidP="004750D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B4350">
        <w:rPr>
          <w:rFonts w:ascii="Times New Roman" w:hAnsi="Times New Roman" w:cs="Times New Roman"/>
          <w:sz w:val="28"/>
          <w:szCs w:val="28"/>
        </w:rPr>
        <w:t>готовит нагрудную продукцию для подведения итогов Конкурса;</w:t>
      </w:r>
    </w:p>
    <w:p w:rsidR="005F1FAC" w:rsidRDefault="005F1FAC" w:rsidP="004750D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 случае необходимости организует работу волонтеров;</w:t>
      </w:r>
    </w:p>
    <w:p w:rsidR="009B4350" w:rsidRPr="004750D4" w:rsidRDefault="009B4350" w:rsidP="004750D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организовать фото и видеосъем</w:t>
      </w:r>
      <w:r w:rsidR="005F1FA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5F1FAC">
        <w:rPr>
          <w:rFonts w:ascii="Times New Roman" w:hAnsi="Times New Roman" w:cs="Times New Roman"/>
          <w:sz w:val="28"/>
          <w:szCs w:val="28"/>
        </w:rPr>
        <w:t>Конкурса;</w:t>
      </w:r>
    </w:p>
    <w:p w:rsidR="00E774AB" w:rsidRDefault="00A32C7E" w:rsidP="00E774AB">
      <w:pPr>
        <w:pStyle w:val="Default"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эксперт Конкурса утверждается АНО «Агентство по развитию человеческого капитала на Дальнем Востоке» по представлению кандидатур Союза «Ворлдскиллс Россия»</w:t>
      </w:r>
      <w:r w:rsidR="00E774AB">
        <w:rPr>
          <w:rFonts w:ascii="Times New Roman" w:hAnsi="Times New Roman" w:cs="Times New Roman"/>
          <w:sz w:val="28"/>
          <w:szCs w:val="28"/>
        </w:rPr>
        <w:t>.</w:t>
      </w:r>
    </w:p>
    <w:p w:rsidR="00E774AB" w:rsidRPr="00E774AB" w:rsidRDefault="00E774AB" w:rsidP="00E774AB">
      <w:pPr>
        <w:pStyle w:val="Default"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эксперт Конкурса:</w:t>
      </w:r>
    </w:p>
    <w:p w:rsidR="00A32C7E" w:rsidRPr="00A32C7E" w:rsidRDefault="00A32C7E" w:rsidP="00487DF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C7E">
        <w:rPr>
          <w:rFonts w:ascii="Times New Roman" w:hAnsi="Times New Roman" w:cs="Times New Roman"/>
          <w:sz w:val="28"/>
          <w:szCs w:val="28"/>
        </w:rPr>
        <w:t>-</w:t>
      </w:r>
      <w:r w:rsidRPr="00A32C7E">
        <w:rPr>
          <w:rFonts w:ascii="Times New Roman" w:hAnsi="Times New Roman" w:cs="Times New Roman"/>
          <w:sz w:val="28"/>
          <w:szCs w:val="28"/>
        </w:rPr>
        <w:tab/>
        <w:t>разрабатыва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2C7E">
        <w:rPr>
          <w:rFonts w:ascii="Times New Roman" w:hAnsi="Times New Roman" w:cs="Times New Roman"/>
          <w:sz w:val="28"/>
          <w:szCs w:val="28"/>
        </w:rPr>
        <w:t>т на основании типовых документов, опубликованных Техническим 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Союза «Ворлдскиллс Россия»</w:t>
      </w:r>
      <w:r w:rsidRPr="00A32C7E">
        <w:rPr>
          <w:rFonts w:ascii="Times New Roman" w:hAnsi="Times New Roman" w:cs="Times New Roman"/>
          <w:sz w:val="28"/>
          <w:szCs w:val="28"/>
        </w:rPr>
        <w:t xml:space="preserve"> конкурсные задания, инфраструктурные листы, технические описания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икритерии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оценки;</w:t>
      </w:r>
    </w:p>
    <w:p w:rsidR="00A32C7E" w:rsidRDefault="00A32C7E" w:rsidP="00487DF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C7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32C7E">
        <w:rPr>
          <w:rFonts w:ascii="Times New Roman" w:hAnsi="Times New Roman" w:cs="Times New Roman"/>
          <w:sz w:val="28"/>
          <w:szCs w:val="28"/>
        </w:rPr>
        <w:tab/>
        <w:t>разрабатывают документацию по охране труда и технике безопасности;</w:t>
      </w:r>
    </w:p>
    <w:p w:rsidR="00487DF2" w:rsidRDefault="00487DF2" w:rsidP="00487DF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7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F40792">
        <w:rPr>
          <w:rFonts w:ascii="Times New Roman" w:hAnsi="Times New Roman" w:cs="Times New Roman"/>
          <w:sz w:val="28"/>
          <w:szCs w:val="28"/>
        </w:rPr>
        <w:t xml:space="preserve">обеспечивают проведение жеребьёвки рабочих мест участников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F407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1FAC" w:rsidRDefault="009B4350" w:rsidP="00487DF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руководит работой конкурсной площадки</w:t>
      </w:r>
      <w:r w:rsidR="005F1FAC">
        <w:rPr>
          <w:rFonts w:ascii="Times New Roman" w:hAnsi="Times New Roman" w:cs="Times New Roman"/>
          <w:sz w:val="28"/>
          <w:szCs w:val="28"/>
        </w:rPr>
        <w:t>;</w:t>
      </w:r>
    </w:p>
    <w:p w:rsidR="009B4350" w:rsidRDefault="005F1FAC" w:rsidP="00487DF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организует проверку и настройку</w:t>
      </w:r>
      <w:r w:rsidRPr="005F1FAC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9B4350" w:rsidRPr="005F1FAC">
        <w:rPr>
          <w:rFonts w:ascii="Times New Roman" w:hAnsi="Times New Roman" w:cs="Times New Roman"/>
          <w:sz w:val="28"/>
          <w:szCs w:val="28"/>
        </w:rPr>
        <w:t>;</w:t>
      </w:r>
    </w:p>
    <w:p w:rsidR="00912CAA" w:rsidRDefault="005F1FAC" w:rsidP="00912CA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 итогам конкурса подготовить отчет о проведении Конкурса;</w:t>
      </w:r>
    </w:p>
    <w:p w:rsidR="00912CAA" w:rsidRPr="00912CAA" w:rsidRDefault="00912CAA" w:rsidP="00DF1D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регистрируе</w:t>
      </w:r>
      <w:r w:rsidRPr="00912CA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все баллы и оценки</w:t>
      </w:r>
      <w:r w:rsidRPr="00912CAA">
        <w:rPr>
          <w:rFonts w:ascii="Times New Roman" w:hAnsi="Times New Roman" w:cs="Times New Roman"/>
          <w:sz w:val="28"/>
          <w:szCs w:val="28"/>
        </w:rPr>
        <w:t xml:space="preserve"> в Автоматизированной системе подве</w:t>
      </w:r>
      <w:r>
        <w:rPr>
          <w:rFonts w:ascii="Times New Roman" w:hAnsi="Times New Roman" w:cs="Times New Roman"/>
          <w:sz w:val="28"/>
          <w:szCs w:val="28"/>
        </w:rPr>
        <w:t>дения итогов соревнований (CIS).</w:t>
      </w:r>
    </w:p>
    <w:p w:rsidR="00B06C4E" w:rsidRPr="0044000D" w:rsidRDefault="00B06C4E" w:rsidP="004750D4">
      <w:pPr>
        <w:pStyle w:val="Default"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000D">
        <w:rPr>
          <w:rFonts w:ascii="Times New Roman" w:hAnsi="Times New Roman" w:cs="Times New Roman"/>
          <w:sz w:val="28"/>
          <w:szCs w:val="28"/>
        </w:rPr>
        <w:t xml:space="preserve">Квотирование </w:t>
      </w:r>
      <w:r w:rsidR="0044000D" w:rsidRPr="0044000D">
        <w:rPr>
          <w:rFonts w:ascii="Times New Roman" w:hAnsi="Times New Roman" w:cs="Times New Roman"/>
          <w:sz w:val="28"/>
          <w:szCs w:val="28"/>
        </w:rPr>
        <w:t>рабочих мест.</w:t>
      </w:r>
    </w:p>
    <w:p w:rsidR="004750D4" w:rsidRDefault="0044000D" w:rsidP="00B06C4E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E774AB">
        <w:rPr>
          <w:rFonts w:ascii="Times New Roman" w:hAnsi="Times New Roman" w:cs="Times New Roman"/>
          <w:sz w:val="28"/>
          <w:szCs w:val="28"/>
        </w:rPr>
        <w:t xml:space="preserve">Региональный координационный центр Ворлдскиллс Россия субъекта Российской Федерации в Дальневосточном федеральном округе </w:t>
      </w:r>
      <w:r w:rsidR="00492D01">
        <w:rPr>
          <w:rFonts w:ascii="Times New Roman" w:hAnsi="Times New Roman" w:cs="Times New Roman"/>
          <w:sz w:val="28"/>
          <w:szCs w:val="28"/>
        </w:rPr>
        <w:t>направляе</w:t>
      </w:r>
      <w:r w:rsidR="00E774AB">
        <w:rPr>
          <w:rFonts w:ascii="Times New Roman" w:hAnsi="Times New Roman" w:cs="Times New Roman"/>
          <w:sz w:val="28"/>
          <w:szCs w:val="28"/>
        </w:rPr>
        <w:t>т заявку на участие команды профессиональной образовательной организации</w:t>
      </w:r>
      <w:r w:rsidR="00B679D6">
        <w:rPr>
          <w:rFonts w:ascii="Times New Roman" w:hAnsi="Times New Roman" w:cs="Times New Roman"/>
          <w:sz w:val="28"/>
          <w:szCs w:val="28"/>
        </w:rPr>
        <w:t xml:space="preserve"> по утвержденной форме на электронную почту:</w:t>
      </w:r>
      <w:r w:rsidR="00297B83" w:rsidRPr="00297B8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86D14" w:rsidRPr="00263DB2">
          <w:rPr>
            <w:rStyle w:val="a4"/>
            <w:rFonts w:ascii="Times New Roman" w:hAnsi="Times New Roman" w:cs="Times New Roman"/>
            <w:sz w:val="28"/>
            <w:szCs w:val="28"/>
          </w:rPr>
          <w:t>pksl28-nmr@mail.ru</w:t>
        </w:r>
      </w:hyperlink>
      <w:r w:rsidR="00297B83" w:rsidRPr="00297B8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679D6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4E090E">
        <w:rPr>
          <w:rFonts w:ascii="Times New Roman" w:hAnsi="Times New Roman" w:cs="Times New Roman"/>
          <w:sz w:val="28"/>
          <w:szCs w:val="28"/>
        </w:rPr>
        <w:t xml:space="preserve">4 апреля 2016 </w:t>
      </w:r>
      <w:proofErr w:type="gramStart"/>
      <w:r w:rsidR="004E090E">
        <w:rPr>
          <w:rFonts w:ascii="Times New Roman" w:hAnsi="Times New Roman" w:cs="Times New Roman"/>
          <w:sz w:val="28"/>
          <w:szCs w:val="28"/>
        </w:rPr>
        <w:t>года.</w:t>
      </w:r>
      <w:r w:rsidR="009B43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B4350">
        <w:rPr>
          <w:rFonts w:ascii="Times New Roman" w:hAnsi="Times New Roman" w:cs="Times New Roman"/>
          <w:sz w:val="28"/>
          <w:szCs w:val="28"/>
        </w:rPr>
        <w:t>Приложение №1 – Форма заявки на участие в Конкурсе)</w:t>
      </w:r>
    </w:p>
    <w:p w:rsidR="0044000D" w:rsidRDefault="00A44F9E" w:rsidP="00B06C4E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4750D4">
        <w:rPr>
          <w:rFonts w:ascii="Times New Roman" w:hAnsi="Times New Roman" w:cs="Times New Roman"/>
          <w:sz w:val="28"/>
          <w:szCs w:val="28"/>
        </w:rPr>
        <w:t>дин субъект Дальневосточного федерального округа вправе выставить одну команду</w:t>
      </w:r>
      <w:r w:rsidR="006F4FA9">
        <w:rPr>
          <w:rFonts w:ascii="Times New Roman" w:hAnsi="Times New Roman" w:cs="Times New Roman"/>
          <w:sz w:val="28"/>
          <w:szCs w:val="28"/>
        </w:rPr>
        <w:t xml:space="preserve"> профессиональной образовательной организации.</w:t>
      </w:r>
    </w:p>
    <w:p w:rsidR="00A44F9E" w:rsidRDefault="00A44F9E" w:rsidP="00B06C4E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одна команда должна быть представлена </w:t>
      </w:r>
      <w:r w:rsidRPr="00A44F9E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участниками, 1 экспертом.</w:t>
      </w:r>
    </w:p>
    <w:p w:rsidR="006F4FA9" w:rsidRDefault="006F4FA9" w:rsidP="00B06C4E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участники и эксперты должны быть представлены от одной профессиональной образовательной организации субъекта.</w:t>
      </w:r>
      <w:r w:rsidR="00912CAA">
        <w:rPr>
          <w:rFonts w:ascii="Times New Roman" w:hAnsi="Times New Roman" w:cs="Times New Roman"/>
          <w:sz w:val="28"/>
          <w:szCs w:val="28"/>
        </w:rPr>
        <w:t xml:space="preserve"> В случае нарушения команда снимается с участия Конкурса.</w:t>
      </w:r>
    </w:p>
    <w:p w:rsidR="00487DF2" w:rsidRDefault="00487DF2" w:rsidP="00B06C4E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участники </w:t>
      </w:r>
      <w:r w:rsidR="00912CAA">
        <w:rPr>
          <w:rFonts w:ascii="Times New Roman" w:hAnsi="Times New Roman" w:cs="Times New Roman"/>
          <w:sz w:val="28"/>
          <w:szCs w:val="28"/>
        </w:rPr>
        <w:t>должны быть</w:t>
      </w:r>
      <w:r>
        <w:rPr>
          <w:rFonts w:ascii="Times New Roman" w:hAnsi="Times New Roman" w:cs="Times New Roman"/>
          <w:sz w:val="28"/>
          <w:szCs w:val="28"/>
        </w:rPr>
        <w:t xml:space="preserve"> студенты </w:t>
      </w:r>
      <w:r w:rsidR="00912CAA">
        <w:rPr>
          <w:rFonts w:ascii="Times New Roman" w:hAnsi="Times New Roman" w:cs="Times New Roman"/>
          <w:sz w:val="28"/>
          <w:szCs w:val="28"/>
        </w:rPr>
        <w:t xml:space="preserve">одной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образовательной организации, обучающиеся по очной форме обучения. </w:t>
      </w:r>
    </w:p>
    <w:p w:rsidR="00A44F9E" w:rsidRDefault="00A44F9E" w:rsidP="00B06C4E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Pr="00A44F9E">
        <w:rPr>
          <w:rFonts w:ascii="Times New Roman" w:hAnsi="Times New Roman" w:cs="Times New Roman"/>
          <w:sz w:val="28"/>
          <w:szCs w:val="28"/>
        </w:rPr>
        <w:t xml:space="preserve">акт направления и регистрации заявки подтверждает участие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A44F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F9E" w:rsidRDefault="00A44F9E" w:rsidP="00B06C4E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 заяви</w:t>
      </w:r>
      <w:r w:rsidRPr="00A44F9E">
        <w:rPr>
          <w:rFonts w:ascii="Times New Roman" w:hAnsi="Times New Roman" w:cs="Times New Roman"/>
          <w:sz w:val="28"/>
          <w:szCs w:val="28"/>
        </w:rPr>
        <w:t>телем должно быть подписано соглашение на обработку персональных данных, в том числе с применением автоматизированных средств обработк</w:t>
      </w:r>
      <w:r>
        <w:rPr>
          <w:rFonts w:ascii="Times New Roman" w:hAnsi="Times New Roman" w:cs="Times New Roman"/>
          <w:sz w:val="28"/>
          <w:szCs w:val="28"/>
        </w:rPr>
        <w:t>и, в целях сбора следующих пер</w:t>
      </w:r>
      <w:r w:rsidRPr="00A44F9E">
        <w:rPr>
          <w:rFonts w:ascii="Times New Roman" w:hAnsi="Times New Roman" w:cs="Times New Roman"/>
          <w:sz w:val="28"/>
          <w:szCs w:val="28"/>
        </w:rPr>
        <w:t xml:space="preserve">сональных данных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EA31A7" w:rsidRPr="00EA3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A44F9E">
        <w:rPr>
          <w:rFonts w:ascii="Times New Roman" w:hAnsi="Times New Roman" w:cs="Times New Roman"/>
          <w:sz w:val="28"/>
          <w:szCs w:val="28"/>
        </w:rPr>
        <w:t>: фамилии, имени, отчества, года, месяца и даты рождения, почтового адреса и контактных телефонов, о</w:t>
      </w:r>
      <w:r>
        <w:rPr>
          <w:rFonts w:ascii="Times New Roman" w:hAnsi="Times New Roman" w:cs="Times New Roman"/>
          <w:sz w:val="28"/>
          <w:szCs w:val="28"/>
        </w:rPr>
        <w:t>бразования, профессии, места ра</w:t>
      </w:r>
      <w:r w:rsidRPr="00A44F9E">
        <w:rPr>
          <w:rFonts w:ascii="Times New Roman" w:hAnsi="Times New Roman" w:cs="Times New Roman"/>
          <w:sz w:val="28"/>
          <w:szCs w:val="28"/>
        </w:rPr>
        <w:t>боты, паспортных данных, данных ОМС и ИНН. Под обработкой персональных данных понимается</w:t>
      </w:r>
      <w:r>
        <w:rPr>
          <w:rFonts w:ascii="Times New Roman" w:hAnsi="Times New Roman" w:cs="Times New Roman"/>
          <w:sz w:val="28"/>
          <w:szCs w:val="28"/>
        </w:rPr>
        <w:t xml:space="preserve"> сбор, систематизация, накопле</w:t>
      </w:r>
      <w:r w:rsidRPr="00A44F9E">
        <w:rPr>
          <w:rFonts w:ascii="Times New Roman" w:hAnsi="Times New Roman" w:cs="Times New Roman"/>
          <w:sz w:val="28"/>
          <w:szCs w:val="28"/>
        </w:rPr>
        <w:t>ние, хранение, использование, распространение, уточнени</w:t>
      </w:r>
      <w:r>
        <w:rPr>
          <w:rFonts w:ascii="Times New Roman" w:hAnsi="Times New Roman" w:cs="Times New Roman"/>
          <w:sz w:val="28"/>
          <w:szCs w:val="28"/>
        </w:rPr>
        <w:t>е (обновление, изменение), бло</w:t>
      </w:r>
      <w:r w:rsidRPr="00A44F9E">
        <w:rPr>
          <w:rFonts w:ascii="Times New Roman" w:hAnsi="Times New Roman" w:cs="Times New Roman"/>
          <w:sz w:val="28"/>
          <w:szCs w:val="28"/>
        </w:rPr>
        <w:t xml:space="preserve">кирование, уничтожение персональных данных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A44F9E">
        <w:rPr>
          <w:rFonts w:ascii="Times New Roman" w:hAnsi="Times New Roman" w:cs="Times New Roman"/>
          <w:sz w:val="28"/>
          <w:szCs w:val="28"/>
        </w:rPr>
        <w:t xml:space="preserve"> в целях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A44F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F9E" w:rsidRDefault="00A44F9E" w:rsidP="00B06C4E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участники и</w:t>
      </w:r>
      <w:r w:rsidR="00EA31A7" w:rsidRPr="00EA3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эксперты д</w:t>
      </w:r>
      <w:r w:rsidRPr="00A44F9E">
        <w:rPr>
          <w:rFonts w:ascii="Times New Roman" w:hAnsi="Times New Roman" w:cs="Times New Roman"/>
          <w:sz w:val="28"/>
          <w:szCs w:val="28"/>
        </w:rPr>
        <w:t>олжны привезти с собой оригинал</w:t>
      </w:r>
      <w:r>
        <w:rPr>
          <w:rFonts w:ascii="Times New Roman" w:hAnsi="Times New Roman" w:cs="Times New Roman"/>
          <w:sz w:val="28"/>
          <w:szCs w:val="28"/>
        </w:rPr>
        <w:t xml:space="preserve">ы и копии следующих документов: </w:t>
      </w:r>
      <w:r w:rsidRPr="00A44F9E">
        <w:rPr>
          <w:rFonts w:ascii="Times New Roman" w:hAnsi="Times New Roman" w:cs="Times New Roman"/>
          <w:sz w:val="28"/>
          <w:szCs w:val="28"/>
        </w:rPr>
        <w:t>паспорт</w:t>
      </w:r>
      <w:r w:rsidR="009B4350">
        <w:rPr>
          <w:rFonts w:ascii="Times New Roman" w:hAnsi="Times New Roman" w:cs="Times New Roman"/>
          <w:sz w:val="28"/>
          <w:szCs w:val="28"/>
        </w:rPr>
        <w:t>,</w:t>
      </w:r>
      <w:r w:rsidRPr="00A44F9E">
        <w:rPr>
          <w:rFonts w:ascii="Times New Roman" w:hAnsi="Times New Roman" w:cs="Times New Roman"/>
          <w:sz w:val="28"/>
          <w:szCs w:val="28"/>
        </w:rPr>
        <w:t xml:space="preserve"> полис ОМС</w:t>
      </w:r>
      <w:r w:rsidR="009B4350">
        <w:rPr>
          <w:rFonts w:ascii="Times New Roman" w:hAnsi="Times New Roman" w:cs="Times New Roman"/>
          <w:sz w:val="28"/>
          <w:szCs w:val="28"/>
        </w:rPr>
        <w:t>, студенческий билет</w:t>
      </w:r>
      <w:r w:rsidRPr="00A44F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F9E" w:rsidRDefault="00A44F9E" w:rsidP="00B06C4E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A44F9E">
        <w:rPr>
          <w:rFonts w:ascii="Times New Roman" w:hAnsi="Times New Roman" w:cs="Times New Roman"/>
          <w:sz w:val="28"/>
          <w:szCs w:val="28"/>
        </w:rPr>
        <w:t xml:space="preserve">огласие действует в течение всего срока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A44F9E">
        <w:rPr>
          <w:rFonts w:ascii="Times New Roman" w:hAnsi="Times New Roman" w:cs="Times New Roman"/>
          <w:sz w:val="28"/>
          <w:szCs w:val="28"/>
        </w:rPr>
        <w:t xml:space="preserve"> и трех лет после его окончания. Все персональные данные, сообщенные </w:t>
      </w:r>
      <w:r>
        <w:rPr>
          <w:rFonts w:ascii="Times New Roman" w:hAnsi="Times New Roman" w:cs="Times New Roman"/>
          <w:sz w:val="28"/>
          <w:szCs w:val="28"/>
        </w:rPr>
        <w:t>участниками и э</w:t>
      </w:r>
      <w:r w:rsidRPr="00A44F9E">
        <w:rPr>
          <w:rFonts w:ascii="Times New Roman" w:hAnsi="Times New Roman" w:cs="Times New Roman"/>
          <w:sz w:val="28"/>
          <w:szCs w:val="28"/>
        </w:rPr>
        <w:t xml:space="preserve">кспертами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A44F9E">
        <w:rPr>
          <w:rFonts w:ascii="Times New Roman" w:hAnsi="Times New Roman" w:cs="Times New Roman"/>
          <w:sz w:val="28"/>
          <w:szCs w:val="28"/>
        </w:rPr>
        <w:t xml:space="preserve">, будут храниться </w:t>
      </w:r>
      <w:r>
        <w:rPr>
          <w:rFonts w:ascii="Times New Roman" w:hAnsi="Times New Roman" w:cs="Times New Roman"/>
          <w:sz w:val="28"/>
          <w:szCs w:val="28"/>
        </w:rPr>
        <w:t>в соответствии с условиями дей</w:t>
      </w:r>
      <w:r w:rsidRPr="00A44F9E">
        <w:rPr>
          <w:rFonts w:ascii="Times New Roman" w:hAnsi="Times New Roman" w:cs="Times New Roman"/>
          <w:sz w:val="28"/>
          <w:szCs w:val="28"/>
        </w:rPr>
        <w:t>ствующего законод</w:t>
      </w:r>
      <w:r w:rsidR="00297B83">
        <w:rPr>
          <w:rFonts w:ascii="Times New Roman" w:hAnsi="Times New Roman" w:cs="Times New Roman"/>
          <w:sz w:val="28"/>
          <w:szCs w:val="28"/>
        </w:rPr>
        <w:t>ательства Российской Федерации.</w:t>
      </w:r>
    </w:p>
    <w:p w:rsidR="00E54F23" w:rsidRDefault="00A44F9E" w:rsidP="00487DF2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A44F9E">
        <w:rPr>
          <w:rFonts w:ascii="Times New Roman" w:hAnsi="Times New Roman" w:cs="Times New Roman"/>
          <w:sz w:val="28"/>
          <w:szCs w:val="28"/>
        </w:rPr>
        <w:t xml:space="preserve">частник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A44F9E">
        <w:rPr>
          <w:rFonts w:ascii="Times New Roman" w:hAnsi="Times New Roman" w:cs="Times New Roman"/>
          <w:sz w:val="28"/>
          <w:szCs w:val="28"/>
        </w:rPr>
        <w:t xml:space="preserve"> вправе отозвать свое согласи</w:t>
      </w:r>
      <w:r>
        <w:rPr>
          <w:rFonts w:ascii="Times New Roman" w:hAnsi="Times New Roman" w:cs="Times New Roman"/>
          <w:sz w:val="28"/>
          <w:szCs w:val="28"/>
        </w:rPr>
        <w:t>е на обработку персональных данных, направив в Организаторам</w:t>
      </w:r>
      <w:r w:rsidR="00EA31A7" w:rsidRPr="00EA3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A44F9E">
        <w:rPr>
          <w:rFonts w:ascii="Times New Roman" w:hAnsi="Times New Roman" w:cs="Times New Roman"/>
          <w:sz w:val="28"/>
          <w:szCs w:val="28"/>
        </w:rPr>
        <w:t xml:space="preserve"> соответствующее уведомление заказным письмом с уведомлением о вручении. Если отзыв согласия на обр</w:t>
      </w:r>
      <w:r>
        <w:rPr>
          <w:rFonts w:ascii="Times New Roman" w:hAnsi="Times New Roman" w:cs="Times New Roman"/>
          <w:sz w:val="28"/>
          <w:szCs w:val="28"/>
        </w:rPr>
        <w:t>аботку персональных данных дела</w:t>
      </w:r>
      <w:r w:rsidRPr="00A44F9E">
        <w:rPr>
          <w:rFonts w:ascii="Times New Roman" w:hAnsi="Times New Roman" w:cs="Times New Roman"/>
          <w:sz w:val="28"/>
          <w:szCs w:val="28"/>
        </w:rPr>
        <w:t xml:space="preserve">ет </w:t>
      </w:r>
      <w:r w:rsidRPr="00A44F9E">
        <w:rPr>
          <w:rFonts w:ascii="Times New Roman" w:hAnsi="Times New Roman" w:cs="Times New Roman"/>
          <w:sz w:val="28"/>
          <w:szCs w:val="28"/>
        </w:rPr>
        <w:lastRenderedPageBreak/>
        <w:t>невозможным д</w:t>
      </w:r>
      <w:r>
        <w:rPr>
          <w:rFonts w:ascii="Times New Roman" w:hAnsi="Times New Roman" w:cs="Times New Roman"/>
          <w:sz w:val="28"/>
          <w:szCs w:val="28"/>
        </w:rPr>
        <w:t>альнейшее участие в Конкурсе, Организаторы</w:t>
      </w:r>
      <w:r w:rsidRPr="00A44F9E">
        <w:rPr>
          <w:rFonts w:ascii="Times New Roman" w:hAnsi="Times New Roman" w:cs="Times New Roman"/>
          <w:sz w:val="28"/>
          <w:szCs w:val="28"/>
        </w:rPr>
        <w:t xml:space="preserve"> вправе отказать участнику в таком участии.</w:t>
      </w:r>
    </w:p>
    <w:p w:rsidR="00487DF2" w:rsidRDefault="00487DF2" w:rsidP="00B06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D6C" w:rsidRPr="00912CAA" w:rsidRDefault="00DF1D6C" w:rsidP="00912CA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CAA">
        <w:rPr>
          <w:rFonts w:ascii="Times New Roman" w:hAnsi="Times New Roman" w:cs="Times New Roman"/>
          <w:sz w:val="28"/>
          <w:szCs w:val="28"/>
        </w:rPr>
        <w:t>Проведение Конкурса</w:t>
      </w:r>
    </w:p>
    <w:p w:rsidR="00912CAA" w:rsidRPr="00912CAA" w:rsidRDefault="00912CAA" w:rsidP="00912CAA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DF1D6C" w:rsidRDefault="00912CAA" w:rsidP="00912CA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F40792" w:rsidRPr="00F40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Подготовительный этап. </w:t>
      </w:r>
    </w:p>
    <w:p w:rsidR="00DF1D6C" w:rsidRDefault="00F40792" w:rsidP="00513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792">
        <w:rPr>
          <w:rFonts w:ascii="Times New Roman" w:hAnsi="Times New Roman" w:cs="Times New Roman"/>
          <w:sz w:val="28"/>
          <w:szCs w:val="28"/>
        </w:rPr>
        <w:t xml:space="preserve">Требования к проведению соревнований: </w:t>
      </w:r>
    </w:p>
    <w:p w:rsidR="00DF1D6C" w:rsidRDefault="00F40792" w:rsidP="00513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792">
        <w:rPr>
          <w:rFonts w:ascii="Times New Roman" w:hAnsi="Times New Roman" w:cs="Times New Roman"/>
          <w:sz w:val="28"/>
          <w:szCs w:val="28"/>
        </w:rPr>
        <w:t xml:space="preserve">- </w:t>
      </w:r>
      <w:r w:rsidR="00513F46">
        <w:rPr>
          <w:rFonts w:ascii="Times New Roman" w:hAnsi="Times New Roman" w:cs="Times New Roman"/>
          <w:sz w:val="28"/>
          <w:szCs w:val="28"/>
        </w:rPr>
        <w:tab/>
      </w:r>
      <w:r w:rsidRPr="00F40792">
        <w:rPr>
          <w:rFonts w:ascii="Times New Roman" w:hAnsi="Times New Roman" w:cs="Times New Roman"/>
          <w:sz w:val="28"/>
          <w:szCs w:val="28"/>
        </w:rPr>
        <w:t xml:space="preserve">участники в соответствии с номером по жеребьёвке занимают рабочее место, оснащенное рабочим инструментом и инвентарём; </w:t>
      </w:r>
    </w:p>
    <w:p w:rsidR="00DF1D6C" w:rsidRDefault="00F40792" w:rsidP="00513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792">
        <w:rPr>
          <w:rFonts w:ascii="Times New Roman" w:hAnsi="Times New Roman" w:cs="Times New Roman"/>
          <w:sz w:val="28"/>
          <w:szCs w:val="28"/>
        </w:rPr>
        <w:t xml:space="preserve">- </w:t>
      </w:r>
      <w:r w:rsidR="00513F46">
        <w:rPr>
          <w:rFonts w:ascii="Times New Roman" w:hAnsi="Times New Roman" w:cs="Times New Roman"/>
          <w:sz w:val="28"/>
          <w:szCs w:val="28"/>
        </w:rPr>
        <w:tab/>
      </w:r>
      <w:r w:rsidRPr="00F40792">
        <w:rPr>
          <w:rFonts w:ascii="Times New Roman" w:hAnsi="Times New Roman" w:cs="Times New Roman"/>
          <w:sz w:val="28"/>
          <w:szCs w:val="28"/>
        </w:rPr>
        <w:t xml:space="preserve">участники используют профессиональную спецодежду и головной убор, удобную сменную обувь, соответствующую требованиям охраны труда и техники безопасности, необходимые приспособления и инструменты; </w:t>
      </w:r>
    </w:p>
    <w:p w:rsidR="00513F46" w:rsidRDefault="00513F46" w:rsidP="00912CA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F1D6C" w:rsidRPr="00487DF2">
        <w:rPr>
          <w:rFonts w:ascii="Times New Roman" w:hAnsi="Times New Roman" w:cs="Times New Roman"/>
          <w:sz w:val="28"/>
          <w:szCs w:val="28"/>
        </w:rPr>
        <w:t>участники должны быть проинформированы о том, что они отвечают за безопасное использование всех инструментов, оборудования, вспомогательных материалов, которые они приносят с собой, в соответствии с правилами техники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D6C" w:rsidRDefault="00513F46" w:rsidP="00912CA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3B4AE1">
        <w:rPr>
          <w:rFonts w:ascii="Times New Roman" w:hAnsi="Times New Roman" w:cs="Times New Roman"/>
          <w:sz w:val="28"/>
          <w:szCs w:val="28"/>
        </w:rPr>
        <w:t>еред началом чемпионата э</w:t>
      </w:r>
      <w:r w:rsidR="00DF1D6C" w:rsidRPr="00487DF2">
        <w:rPr>
          <w:rFonts w:ascii="Times New Roman" w:hAnsi="Times New Roman" w:cs="Times New Roman"/>
          <w:sz w:val="28"/>
          <w:szCs w:val="28"/>
        </w:rPr>
        <w:t>ксперты должны провести инспекцию на предмет обнаружения запрещенных материалов, инструментов или оборудования, в соотве</w:t>
      </w:r>
      <w:r w:rsidR="003B4AE1">
        <w:rPr>
          <w:rFonts w:ascii="Times New Roman" w:hAnsi="Times New Roman" w:cs="Times New Roman"/>
          <w:sz w:val="28"/>
          <w:szCs w:val="28"/>
        </w:rPr>
        <w:t>тствии с т</w:t>
      </w:r>
      <w:r w:rsidR="00DF1D6C" w:rsidRPr="00487DF2">
        <w:rPr>
          <w:rFonts w:ascii="Times New Roman" w:hAnsi="Times New Roman" w:cs="Times New Roman"/>
          <w:sz w:val="28"/>
          <w:szCs w:val="28"/>
        </w:rPr>
        <w:t>ехническим описанием. На всех конкурсах выполняется ежедневная п</w:t>
      </w:r>
      <w:r>
        <w:rPr>
          <w:rFonts w:ascii="Times New Roman" w:hAnsi="Times New Roman" w:cs="Times New Roman"/>
          <w:sz w:val="28"/>
          <w:szCs w:val="28"/>
        </w:rPr>
        <w:t>роверка инструментальных ящиков;</w:t>
      </w:r>
    </w:p>
    <w:p w:rsidR="003B4AE1" w:rsidRDefault="00513F46" w:rsidP="003B4AE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513F46">
        <w:rPr>
          <w:rFonts w:ascii="Times New Roman" w:hAnsi="Times New Roman" w:cs="Times New Roman"/>
          <w:sz w:val="28"/>
          <w:szCs w:val="28"/>
        </w:rPr>
        <w:t>бщий план застройки конкурсных участков должен обеспечивать беспрепятственное перемещение гостей и зрителей</w:t>
      </w:r>
      <w:r w:rsidR="003B4AE1">
        <w:rPr>
          <w:rFonts w:ascii="Times New Roman" w:hAnsi="Times New Roman" w:cs="Times New Roman"/>
          <w:sz w:val="28"/>
          <w:szCs w:val="28"/>
        </w:rPr>
        <w:t>.</w:t>
      </w:r>
    </w:p>
    <w:p w:rsidR="00DF1D6C" w:rsidRDefault="003B4AE1" w:rsidP="003B4AE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Выполнение конкурсных заданий участниками чемпионата. </w:t>
      </w:r>
    </w:p>
    <w:p w:rsidR="003B4AE1" w:rsidRDefault="003B4AE1" w:rsidP="003B4A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а один час до сигнала старта эксперты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 передают участникам конку</w:t>
      </w:r>
      <w:r>
        <w:rPr>
          <w:rFonts w:ascii="Times New Roman" w:hAnsi="Times New Roman" w:cs="Times New Roman"/>
          <w:sz w:val="28"/>
          <w:szCs w:val="28"/>
        </w:rPr>
        <w:t>рсные задания;</w:t>
      </w:r>
    </w:p>
    <w:p w:rsidR="00DF1D6C" w:rsidRDefault="003B4AE1" w:rsidP="003B4A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игнал времени старта и завершения выполнения конкурсного задания даёт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 эксперт </w:t>
      </w:r>
      <w:r>
        <w:rPr>
          <w:rFonts w:ascii="Times New Roman" w:hAnsi="Times New Roman" w:cs="Times New Roman"/>
          <w:sz w:val="28"/>
          <w:szCs w:val="28"/>
        </w:rPr>
        <w:t>Конкурса;</w:t>
      </w:r>
    </w:p>
    <w:p w:rsidR="00DF1D6C" w:rsidRDefault="003B4AE1" w:rsidP="003B4A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о время выполнения конкурсного задания участник соревнований может общаться только с экспертами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445F8C">
        <w:rPr>
          <w:rFonts w:ascii="Times New Roman" w:hAnsi="Times New Roman" w:cs="Times New Roman"/>
          <w:sz w:val="28"/>
          <w:szCs w:val="28"/>
        </w:rPr>
        <w:t>. Общение с</w:t>
      </w:r>
      <w:r w:rsidR="006C6D46">
        <w:rPr>
          <w:rFonts w:ascii="Times New Roman" w:hAnsi="Times New Roman" w:cs="Times New Roman"/>
          <w:sz w:val="28"/>
          <w:szCs w:val="28"/>
        </w:rPr>
        <w:t xml:space="preserve"> </w:t>
      </w:r>
      <w:r w:rsidR="00445F8C">
        <w:rPr>
          <w:rFonts w:ascii="Times New Roman" w:hAnsi="Times New Roman" w:cs="Times New Roman"/>
          <w:sz w:val="28"/>
          <w:szCs w:val="28"/>
        </w:rPr>
        <w:t>экспертом-компатриотом</w:t>
      </w:r>
      <w:r w:rsidR="006C6D46">
        <w:rPr>
          <w:rFonts w:ascii="Times New Roman" w:hAnsi="Times New Roman" w:cs="Times New Roman"/>
          <w:sz w:val="28"/>
          <w:szCs w:val="28"/>
        </w:rPr>
        <w:t xml:space="preserve"> (эксперт участника)</w:t>
      </w:r>
      <w:r w:rsidR="00445F8C">
        <w:rPr>
          <w:rFonts w:ascii="Times New Roman" w:hAnsi="Times New Roman" w:cs="Times New Roman"/>
          <w:sz w:val="28"/>
          <w:szCs w:val="28"/>
        </w:rPr>
        <w:t xml:space="preserve"> возможно только в присутствии другого эксперта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. Общение с третьими лицами, при необходимости, возможно только с разрешения </w:t>
      </w:r>
      <w:r>
        <w:rPr>
          <w:rFonts w:ascii="Times New Roman" w:hAnsi="Times New Roman" w:cs="Times New Roman"/>
          <w:sz w:val="28"/>
          <w:szCs w:val="28"/>
        </w:rPr>
        <w:t>главного эксперта Конкурса;</w:t>
      </w:r>
    </w:p>
    <w:p w:rsidR="00DF1D6C" w:rsidRDefault="003B4AE1" w:rsidP="003B4A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 случае обнаружения недостающих элементов (материалов и/или оборудования), перечисленных в </w:t>
      </w:r>
      <w:r w:rsidR="00B06711">
        <w:rPr>
          <w:rFonts w:ascii="Times New Roman" w:hAnsi="Times New Roman" w:cs="Times New Roman"/>
          <w:sz w:val="28"/>
          <w:szCs w:val="28"/>
        </w:rPr>
        <w:t>Инфраструктурном листе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, участник должен сообщить об этом </w:t>
      </w:r>
      <w:r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="00F40792" w:rsidRPr="00F40792">
        <w:rPr>
          <w:rFonts w:ascii="Times New Roman" w:hAnsi="Times New Roman" w:cs="Times New Roman"/>
          <w:sz w:val="28"/>
          <w:szCs w:val="28"/>
        </w:rPr>
        <w:t>эксперту</w:t>
      </w:r>
      <w:r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8810F8" w:rsidRDefault="003B4AE1" w:rsidP="003B4A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 случае, когда участник должен прервать выполнение конкурсного задания из-за ухудшения самочувствия или производственной травмы, оценки будут присуждаться за выполненную часть конкурсного задания. </w:t>
      </w:r>
    </w:p>
    <w:p w:rsidR="008810F8" w:rsidRDefault="008810F8" w:rsidP="003B4A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возвращения участника к участию в конкурсе, ему будет предоставлена возможность продолжить выполнение задания</w:t>
      </w:r>
      <w:r w:rsidR="008B0B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FC3" w:rsidRDefault="00AB267F" w:rsidP="003B4A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в течение которого участник отсутствовал по вышеуказанным причинам может быть ему компенсировано только в рамках графика работы площадки</w:t>
      </w:r>
      <w:r w:rsidR="0015708D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 w:rsidR="0015708D">
        <w:rPr>
          <w:rFonts w:ascii="Times New Roman" w:hAnsi="Times New Roman" w:cs="Times New Roman"/>
          <w:sz w:val="28"/>
          <w:szCs w:val="28"/>
          <w:lang w:val="en-US"/>
        </w:rPr>
        <w:t>SMP</w:t>
      </w:r>
      <w:r w:rsidR="0015708D" w:rsidRPr="00920B85">
        <w:rPr>
          <w:rFonts w:ascii="Times New Roman" w:hAnsi="Times New Roman" w:cs="Times New Roman"/>
          <w:sz w:val="28"/>
          <w:szCs w:val="28"/>
        </w:rPr>
        <w:t xml:space="preserve"> (</w:t>
      </w:r>
      <w:r w:rsidR="0015708D">
        <w:rPr>
          <w:rFonts w:ascii="Times New Roman" w:hAnsi="Times New Roman" w:cs="Times New Roman"/>
          <w:sz w:val="28"/>
          <w:szCs w:val="28"/>
          <w:lang w:val="en-US"/>
        </w:rPr>
        <w:t>Skill</w:t>
      </w:r>
      <w:r w:rsidR="0015708D" w:rsidRPr="00920B85">
        <w:rPr>
          <w:rFonts w:ascii="Times New Roman" w:hAnsi="Times New Roman" w:cs="Times New Roman"/>
          <w:sz w:val="28"/>
          <w:szCs w:val="28"/>
        </w:rPr>
        <w:t xml:space="preserve"> </w:t>
      </w:r>
      <w:r w:rsidR="0015708D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="0015708D" w:rsidRPr="00920B85">
        <w:rPr>
          <w:rFonts w:ascii="Times New Roman" w:hAnsi="Times New Roman" w:cs="Times New Roman"/>
          <w:sz w:val="28"/>
          <w:szCs w:val="28"/>
        </w:rPr>
        <w:t xml:space="preserve"> </w:t>
      </w:r>
      <w:r w:rsidR="0015708D">
        <w:rPr>
          <w:rFonts w:ascii="Times New Roman" w:hAnsi="Times New Roman" w:cs="Times New Roman"/>
          <w:sz w:val="28"/>
          <w:szCs w:val="28"/>
          <w:lang w:val="en-US"/>
        </w:rPr>
        <w:t>Plan</w:t>
      </w:r>
      <w:r w:rsidR="0015708D" w:rsidRPr="00920B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D6C" w:rsidRDefault="00F40792" w:rsidP="003B4A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792">
        <w:rPr>
          <w:rFonts w:ascii="Times New Roman" w:hAnsi="Times New Roman" w:cs="Times New Roman"/>
          <w:sz w:val="28"/>
          <w:szCs w:val="28"/>
        </w:rPr>
        <w:t>Информация об остановке выполнения конкурсного задания, о компенсации</w:t>
      </w:r>
      <w:r w:rsidR="003B4AE1">
        <w:rPr>
          <w:rFonts w:ascii="Times New Roman" w:hAnsi="Times New Roman" w:cs="Times New Roman"/>
          <w:sz w:val="28"/>
          <w:szCs w:val="28"/>
        </w:rPr>
        <w:t xml:space="preserve"> времени, а также любая другая</w:t>
      </w:r>
      <w:r w:rsidRPr="00F40792">
        <w:rPr>
          <w:rFonts w:ascii="Times New Roman" w:hAnsi="Times New Roman" w:cs="Times New Roman"/>
          <w:sz w:val="28"/>
          <w:szCs w:val="28"/>
        </w:rPr>
        <w:t xml:space="preserve"> информация, связанная с процедурой </w:t>
      </w:r>
      <w:r w:rsidRPr="00F40792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участниками собственных конкурсных заданий, должна фиксироваться в протоколе </w:t>
      </w:r>
      <w:r w:rsidR="003B4AE1">
        <w:rPr>
          <w:rFonts w:ascii="Times New Roman" w:hAnsi="Times New Roman" w:cs="Times New Roman"/>
          <w:sz w:val="28"/>
          <w:szCs w:val="28"/>
        </w:rPr>
        <w:t>Конкурса;</w:t>
      </w:r>
    </w:p>
    <w:p w:rsidR="00DF1D6C" w:rsidRDefault="003B4AE1" w:rsidP="003B4A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F40792" w:rsidRPr="00F40792">
        <w:rPr>
          <w:rFonts w:ascii="Times New Roman" w:hAnsi="Times New Roman" w:cs="Times New Roman"/>
          <w:sz w:val="28"/>
          <w:szCs w:val="28"/>
        </w:rPr>
        <w:t>частники, не соблюдающие нормы и/или указания экспертов</w:t>
      </w:r>
      <w:r w:rsidR="0074590C" w:rsidRPr="0074590C">
        <w:rPr>
          <w:rFonts w:ascii="Times New Roman" w:hAnsi="Times New Roman" w:cs="Times New Roman"/>
          <w:sz w:val="28"/>
          <w:szCs w:val="28"/>
        </w:rPr>
        <w:t xml:space="preserve"> </w:t>
      </w:r>
      <w:r w:rsidR="0074590C" w:rsidRPr="00F40792">
        <w:rPr>
          <w:rFonts w:ascii="Times New Roman" w:hAnsi="Times New Roman" w:cs="Times New Roman"/>
          <w:sz w:val="28"/>
          <w:szCs w:val="28"/>
        </w:rPr>
        <w:t xml:space="preserve">и представителей </w:t>
      </w:r>
      <w:r w:rsidR="0074590C">
        <w:rPr>
          <w:rFonts w:ascii="Times New Roman" w:hAnsi="Times New Roman" w:cs="Times New Roman"/>
          <w:sz w:val="28"/>
          <w:szCs w:val="28"/>
        </w:rPr>
        <w:t>Организаторов</w:t>
      </w:r>
      <w:r w:rsidR="004B094F">
        <w:rPr>
          <w:rFonts w:ascii="Times New Roman" w:hAnsi="Times New Roman" w:cs="Times New Roman"/>
          <w:sz w:val="28"/>
          <w:szCs w:val="28"/>
        </w:rPr>
        <w:t>, отданных в соот</w:t>
      </w:r>
      <w:r w:rsidR="0074590C">
        <w:rPr>
          <w:rFonts w:ascii="Times New Roman" w:hAnsi="Times New Roman" w:cs="Times New Roman"/>
          <w:sz w:val="28"/>
          <w:szCs w:val="28"/>
        </w:rPr>
        <w:t>ветствии с регламентирующими документами</w:t>
      </w:r>
      <w:r w:rsidR="009F2A13">
        <w:rPr>
          <w:rFonts w:ascii="Times New Roman" w:hAnsi="Times New Roman" w:cs="Times New Roman"/>
          <w:sz w:val="28"/>
          <w:szCs w:val="28"/>
        </w:rPr>
        <w:t xml:space="preserve"> и установленными процедурами</w:t>
      </w:r>
      <w:r w:rsidR="0074590C">
        <w:rPr>
          <w:rFonts w:ascii="Times New Roman" w:hAnsi="Times New Roman" w:cs="Times New Roman"/>
          <w:sz w:val="28"/>
          <w:szCs w:val="28"/>
        </w:rPr>
        <w:t xml:space="preserve"> чемпионата,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96118">
        <w:rPr>
          <w:rFonts w:ascii="Times New Roman" w:hAnsi="Times New Roman" w:cs="Times New Roman"/>
          <w:sz w:val="28"/>
          <w:szCs w:val="28"/>
        </w:rPr>
        <w:t xml:space="preserve">коллегиальному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396118">
        <w:rPr>
          <w:rFonts w:ascii="Times New Roman" w:hAnsi="Times New Roman" w:cs="Times New Roman"/>
          <w:sz w:val="28"/>
          <w:szCs w:val="28"/>
        </w:rPr>
        <w:t xml:space="preserve">экспертов площадки </w:t>
      </w:r>
      <w:r w:rsidR="009F2A13">
        <w:rPr>
          <w:rFonts w:ascii="Times New Roman" w:hAnsi="Times New Roman" w:cs="Times New Roman"/>
          <w:sz w:val="28"/>
          <w:szCs w:val="28"/>
        </w:rPr>
        <w:t>с модерацией</w:t>
      </w:r>
      <w:r w:rsidR="00396118">
        <w:rPr>
          <w:rFonts w:ascii="Times New Roman" w:hAnsi="Times New Roman" w:cs="Times New Roman"/>
          <w:sz w:val="28"/>
          <w:szCs w:val="28"/>
        </w:rPr>
        <w:t xml:space="preserve"> Главного эксперта, </w:t>
      </w:r>
      <w:r w:rsidR="009F2A13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297B83">
        <w:rPr>
          <w:rFonts w:ascii="Times New Roman" w:hAnsi="Times New Roman" w:cs="Times New Roman"/>
          <w:sz w:val="28"/>
          <w:szCs w:val="28"/>
        </w:rPr>
        <w:t>отстранены</w:t>
      </w:r>
      <w:r w:rsidR="009F2A13" w:rsidRPr="00F40792">
        <w:rPr>
          <w:rFonts w:ascii="Times New Roman" w:hAnsi="Times New Roman" w:cs="Times New Roman"/>
          <w:sz w:val="28"/>
          <w:szCs w:val="28"/>
        </w:rPr>
        <w:t xml:space="preserve"> 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от участия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фиксируется в протоколе;</w:t>
      </w:r>
    </w:p>
    <w:p w:rsidR="00DF1D6C" w:rsidRDefault="003B4AE1" w:rsidP="003B4A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F40792" w:rsidRPr="00F40792">
        <w:rPr>
          <w:rFonts w:ascii="Times New Roman" w:hAnsi="Times New Roman" w:cs="Times New Roman"/>
          <w:sz w:val="28"/>
          <w:szCs w:val="28"/>
        </w:rPr>
        <w:t>акт несоблюдения учас</w:t>
      </w:r>
      <w:r>
        <w:rPr>
          <w:rFonts w:ascii="Times New Roman" w:hAnsi="Times New Roman" w:cs="Times New Roman"/>
          <w:sz w:val="28"/>
          <w:szCs w:val="28"/>
        </w:rPr>
        <w:t>тником указаний или инструкций охране труда и технике безопасности</w:t>
      </w:r>
      <w:r w:rsidR="000C1AAA">
        <w:rPr>
          <w:rFonts w:ascii="Times New Roman" w:hAnsi="Times New Roman" w:cs="Times New Roman"/>
          <w:sz w:val="28"/>
          <w:szCs w:val="28"/>
        </w:rPr>
        <w:t xml:space="preserve"> может повлечь вычет баллов в соответствие со схемой оценки</w:t>
      </w:r>
      <w:r w:rsidR="00F40792" w:rsidRPr="00F40792">
        <w:rPr>
          <w:rFonts w:ascii="Times New Roman" w:hAnsi="Times New Roman" w:cs="Times New Roman"/>
          <w:sz w:val="28"/>
          <w:szCs w:val="28"/>
        </w:rPr>
        <w:t>. Повторный случ</w:t>
      </w:r>
      <w:r>
        <w:rPr>
          <w:rFonts w:ascii="Times New Roman" w:hAnsi="Times New Roman" w:cs="Times New Roman"/>
          <w:sz w:val="28"/>
          <w:szCs w:val="28"/>
        </w:rPr>
        <w:t>ай несоблюдения требований охраны труда и технике безопасности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 может привести к временному или полному отстранению от участия в </w:t>
      </w:r>
      <w:r>
        <w:rPr>
          <w:rFonts w:ascii="Times New Roman" w:hAnsi="Times New Roman" w:cs="Times New Roman"/>
          <w:sz w:val="28"/>
          <w:szCs w:val="28"/>
        </w:rPr>
        <w:t>Конкурсе;</w:t>
      </w:r>
    </w:p>
    <w:p w:rsidR="00DF1D6C" w:rsidRDefault="003B4AE1" w:rsidP="003B4A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="00F40792" w:rsidRPr="00F40792">
        <w:rPr>
          <w:rFonts w:ascii="Times New Roman" w:hAnsi="Times New Roman" w:cs="Times New Roman"/>
          <w:sz w:val="28"/>
          <w:szCs w:val="28"/>
        </w:rPr>
        <w:t>онкурсное место, включая материалы, инструменты и оборудование, оставляется участником ч</w:t>
      </w:r>
      <w:r>
        <w:rPr>
          <w:rFonts w:ascii="Times New Roman" w:hAnsi="Times New Roman" w:cs="Times New Roman"/>
          <w:sz w:val="28"/>
          <w:szCs w:val="28"/>
        </w:rPr>
        <w:t>истым и аккуратным.</w:t>
      </w:r>
    </w:p>
    <w:p w:rsidR="003B4AE1" w:rsidRDefault="003B4AE1" w:rsidP="003B4A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D6C" w:rsidRPr="003B4AE1" w:rsidRDefault="00F40792" w:rsidP="003B4AE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AE1">
        <w:rPr>
          <w:rFonts w:ascii="Times New Roman" w:hAnsi="Times New Roman" w:cs="Times New Roman"/>
          <w:sz w:val="28"/>
          <w:szCs w:val="28"/>
        </w:rPr>
        <w:t>Порядок и регламент оценки</w:t>
      </w:r>
    </w:p>
    <w:p w:rsidR="003B4AE1" w:rsidRPr="003B4AE1" w:rsidRDefault="003B4AE1" w:rsidP="003B4AE1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DF1D6C" w:rsidRDefault="00F40792" w:rsidP="003B4A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792">
        <w:rPr>
          <w:rFonts w:ascii="Times New Roman" w:hAnsi="Times New Roman" w:cs="Times New Roman"/>
          <w:sz w:val="28"/>
          <w:szCs w:val="28"/>
        </w:rPr>
        <w:t xml:space="preserve">5.1. </w:t>
      </w:r>
      <w:r w:rsidR="003B4AE1">
        <w:rPr>
          <w:rFonts w:ascii="Times New Roman" w:hAnsi="Times New Roman" w:cs="Times New Roman"/>
          <w:sz w:val="28"/>
          <w:szCs w:val="28"/>
        </w:rPr>
        <w:tab/>
      </w:r>
      <w:r w:rsidRPr="00F40792">
        <w:rPr>
          <w:rFonts w:ascii="Times New Roman" w:hAnsi="Times New Roman" w:cs="Times New Roman"/>
          <w:sz w:val="28"/>
          <w:szCs w:val="28"/>
        </w:rPr>
        <w:t xml:space="preserve">Для оценки знаний, умений и навыков участников </w:t>
      </w:r>
      <w:r w:rsidR="003B4AE1">
        <w:rPr>
          <w:rFonts w:ascii="Times New Roman" w:hAnsi="Times New Roman" w:cs="Times New Roman"/>
          <w:sz w:val="28"/>
          <w:szCs w:val="28"/>
        </w:rPr>
        <w:t>Конкурса</w:t>
      </w:r>
      <w:r w:rsidRPr="00F40792">
        <w:rPr>
          <w:rFonts w:ascii="Times New Roman" w:hAnsi="Times New Roman" w:cs="Times New Roman"/>
          <w:sz w:val="28"/>
          <w:szCs w:val="28"/>
        </w:rPr>
        <w:t xml:space="preserve"> создается жюри и</w:t>
      </w:r>
      <w:r w:rsidR="003B4AE1">
        <w:rPr>
          <w:rFonts w:ascii="Times New Roman" w:hAnsi="Times New Roman" w:cs="Times New Roman"/>
          <w:sz w:val="28"/>
          <w:szCs w:val="28"/>
        </w:rPr>
        <w:t>з числа экспертов, заявленных Региональными координационными центрами.</w:t>
      </w:r>
      <w:r w:rsidR="00010A24">
        <w:rPr>
          <w:rFonts w:ascii="Times New Roman" w:hAnsi="Times New Roman" w:cs="Times New Roman"/>
          <w:sz w:val="28"/>
          <w:szCs w:val="28"/>
        </w:rPr>
        <w:t xml:space="preserve"> Допускается привлечение к оценке независимых экспертов по согласованию с Главным экспертом.</w:t>
      </w:r>
    </w:p>
    <w:p w:rsidR="00DF1D6C" w:rsidRDefault="003B4AE1" w:rsidP="003B4A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Жюри выполняет следующие функции: </w:t>
      </w:r>
    </w:p>
    <w:p w:rsidR="00DF1D6C" w:rsidRDefault="003B4AE1" w:rsidP="003B4A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оценивает выполнение участниками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 конкурсного задания; </w:t>
      </w:r>
    </w:p>
    <w:p w:rsidR="00DF1D6C" w:rsidRDefault="003B4AE1" w:rsidP="003B4A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осуществляет контроль за соблюдением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1D6C" w:rsidRDefault="00F40792" w:rsidP="003B4A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792">
        <w:rPr>
          <w:rFonts w:ascii="Times New Roman" w:hAnsi="Times New Roman" w:cs="Times New Roman"/>
          <w:sz w:val="28"/>
          <w:szCs w:val="28"/>
        </w:rPr>
        <w:t xml:space="preserve">- </w:t>
      </w:r>
      <w:r w:rsidR="003B4AE1">
        <w:rPr>
          <w:rFonts w:ascii="Times New Roman" w:hAnsi="Times New Roman" w:cs="Times New Roman"/>
          <w:sz w:val="28"/>
          <w:szCs w:val="28"/>
        </w:rPr>
        <w:tab/>
      </w:r>
      <w:r w:rsidR="0067046A">
        <w:rPr>
          <w:rFonts w:ascii="Times New Roman" w:hAnsi="Times New Roman" w:cs="Times New Roman"/>
          <w:sz w:val="28"/>
          <w:szCs w:val="28"/>
        </w:rPr>
        <w:t xml:space="preserve">вносит оценки в информационную систему Конкурса </w:t>
      </w:r>
      <w:r w:rsidR="0067046A">
        <w:rPr>
          <w:rFonts w:ascii="Times New Roman" w:hAnsi="Times New Roman" w:cs="Times New Roman"/>
          <w:sz w:val="28"/>
          <w:szCs w:val="28"/>
          <w:lang w:val="en-US"/>
        </w:rPr>
        <w:t>CIS</w:t>
      </w:r>
      <w:r w:rsidR="00EF1329">
        <w:rPr>
          <w:rFonts w:ascii="Times New Roman" w:hAnsi="Times New Roman" w:cs="Times New Roman"/>
          <w:sz w:val="28"/>
          <w:szCs w:val="28"/>
        </w:rPr>
        <w:t>;</w:t>
      </w:r>
    </w:p>
    <w:p w:rsidR="00EF1329" w:rsidRDefault="003B4AE1" w:rsidP="00EF13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ыполнение конкурсного задания оценивается только в соответствии с процедурами оценки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67046A">
        <w:rPr>
          <w:rFonts w:ascii="Times New Roman" w:hAnsi="Times New Roman" w:cs="Times New Roman"/>
          <w:sz w:val="28"/>
          <w:szCs w:val="28"/>
        </w:rPr>
        <w:t>, описанных в Техническом описании компетенции и Конкурсном задании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E51924">
        <w:rPr>
          <w:rFonts w:ascii="Times New Roman" w:hAnsi="Times New Roman" w:cs="Times New Roman"/>
          <w:sz w:val="28"/>
          <w:szCs w:val="28"/>
        </w:rPr>
        <w:t xml:space="preserve">надлежащим образом оформленных и </w:t>
      </w:r>
      <w:r w:rsidR="00CE4E4B">
        <w:rPr>
          <w:rFonts w:ascii="Times New Roman" w:hAnsi="Times New Roman" w:cs="Times New Roman"/>
          <w:sz w:val="28"/>
          <w:szCs w:val="28"/>
        </w:rPr>
        <w:t>з</w:t>
      </w:r>
      <w:r w:rsidR="00957518">
        <w:rPr>
          <w:rFonts w:ascii="Times New Roman" w:hAnsi="Times New Roman" w:cs="Times New Roman"/>
          <w:sz w:val="28"/>
          <w:szCs w:val="28"/>
        </w:rPr>
        <w:t xml:space="preserve">агруженных в </w:t>
      </w:r>
      <w:r w:rsidR="00957518">
        <w:rPr>
          <w:rFonts w:ascii="Times New Roman" w:hAnsi="Times New Roman" w:cs="Times New Roman"/>
          <w:sz w:val="28"/>
          <w:szCs w:val="28"/>
          <w:lang w:val="en-US"/>
        </w:rPr>
        <w:t>CIS</w:t>
      </w:r>
      <w:r w:rsidR="00957518" w:rsidRPr="00920B85">
        <w:rPr>
          <w:rFonts w:ascii="Times New Roman" w:hAnsi="Times New Roman" w:cs="Times New Roman"/>
          <w:sz w:val="28"/>
          <w:szCs w:val="28"/>
        </w:rPr>
        <w:t xml:space="preserve"> </w:t>
      </w:r>
      <w:r w:rsidR="00F40792" w:rsidRPr="00F40792">
        <w:rPr>
          <w:rFonts w:ascii="Times New Roman" w:hAnsi="Times New Roman" w:cs="Times New Roman"/>
          <w:sz w:val="28"/>
          <w:szCs w:val="28"/>
        </w:rPr>
        <w:t>критериев оценки</w:t>
      </w:r>
      <w:r w:rsidR="00EF1329">
        <w:rPr>
          <w:rFonts w:ascii="Times New Roman" w:hAnsi="Times New Roman" w:cs="Times New Roman"/>
          <w:sz w:val="28"/>
          <w:szCs w:val="28"/>
        </w:rPr>
        <w:t>;</w:t>
      </w:r>
    </w:p>
    <w:p w:rsidR="00DF1D6C" w:rsidRDefault="00EF1329" w:rsidP="00EF13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F40792" w:rsidRPr="00F40792">
        <w:rPr>
          <w:rFonts w:ascii="Times New Roman" w:hAnsi="Times New Roman" w:cs="Times New Roman"/>
          <w:sz w:val="28"/>
          <w:szCs w:val="28"/>
        </w:rPr>
        <w:t>се баллы и оценки фиксируются в оцен</w:t>
      </w:r>
      <w:r>
        <w:rPr>
          <w:rFonts w:ascii="Times New Roman" w:hAnsi="Times New Roman" w:cs="Times New Roman"/>
          <w:sz w:val="28"/>
          <w:szCs w:val="28"/>
        </w:rPr>
        <w:t xml:space="preserve">очных ведомостях </w:t>
      </w:r>
      <w:r w:rsidR="00E51924">
        <w:rPr>
          <w:rFonts w:ascii="Times New Roman" w:hAnsi="Times New Roman" w:cs="Times New Roman"/>
          <w:sz w:val="28"/>
          <w:szCs w:val="28"/>
        </w:rPr>
        <w:t xml:space="preserve">и вносятся </w:t>
      </w:r>
      <w:r>
        <w:rPr>
          <w:rFonts w:ascii="Times New Roman" w:hAnsi="Times New Roman" w:cs="Times New Roman"/>
          <w:sz w:val="28"/>
          <w:szCs w:val="28"/>
        </w:rPr>
        <w:t>в систем</w:t>
      </w:r>
      <w:r w:rsidR="00E5192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CIS;</w:t>
      </w:r>
    </w:p>
    <w:p w:rsidR="00DF1D6C" w:rsidRDefault="00EF1329" w:rsidP="00EF13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6958FA">
        <w:rPr>
          <w:rFonts w:ascii="Times New Roman" w:hAnsi="Times New Roman" w:cs="Times New Roman"/>
          <w:sz w:val="28"/>
          <w:szCs w:val="28"/>
        </w:rPr>
        <w:t xml:space="preserve"> за невыполн</w:t>
      </w:r>
      <w:r w:rsidR="00183DF3">
        <w:rPr>
          <w:rFonts w:ascii="Times New Roman" w:hAnsi="Times New Roman" w:cs="Times New Roman"/>
          <w:sz w:val="28"/>
          <w:szCs w:val="28"/>
        </w:rPr>
        <w:t>ен</w:t>
      </w:r>
      <w:r w:rsidR="006958FA">
        <w:rPr>
          <w:rFonts w:ascii="Times New Roman" w:hAnsi="Times New Roman" w:cs="Times New Roman"/>
          <w:sz w:val="28"/>
          <w:szCs w:val="28"/>
        </w:rPr>
        <w:t>ные модули конкурсного задания баллы не начисляются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D6C" w:rsidRDefault="00EF1329" w:rsidP="00EF13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432D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822CF">
        <w:rPr>
          <w:rFonts w:ascii="Times New Roman" w:hAnsi="Times New Roman" w:cs="Times New Roman"/>
          <w:sz w:val="28"/>
          <w:szCs w:val="28"/>
        </w:rPr>
        <w:t>К</w:t>
      </w:r>
      <w:r w:rsidR="000D6FBB">
        <w:rPr>
          <w:rFonts w:ascii="Times New Roman" w:hAnsi="Times New Roman" w:cs="Times New Roman"/>
          <w:sz w:val="28"/>
          <w:szCs w:val="28"/>
        </w:rPr>
        <w:t>ритериев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 </w:t>
      </w:r>
      <w:r w:rsidR="007822CF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044027">
        <w:rPr>
          <w:rFonts w:ascii="Times New Roman" w:hAnsi="Times New Roman" w:cs="Times New Roman"/>
          <w:sz w:val="28"/>
          <w:szCs w:val="28"/>
        </w:rPr>
        <w:t xml:space="preserve">по соответствующей компетенции </w:t>
      </w:r>
      <w:r w:rsidR="00044027" w:rsidRPr="00F40792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экспертами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183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группе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 не позднее, чем за </w:t>
      </w:r>
      <w:r>
        <w:rPr>
          <w:rFonts w:ascii="Times New Roman" w:hAnsi="Times New Roman" w:cs="Times New Roman"/>
          <w:sz w:val="28"/>
          <w:szCs w:val="28"/>
        </w:rPr>
        <w:t>7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="00F40792" w:rsidRPr="00F407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 до официальной даты начала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. </w:t>
      </w:r>
      <w:r w:rsidR="007822CF">
        <w:rPr>
          <w:rFonts w:ascii="Times New Roman" w:hAnsi="Times New Roman" w:cs="Times New Roman"/>
          <w:sz w:val="28"/>
          <w:szCs w:val="28"/>
        </w:rPr>
        <w:t>Критерии</w:t>
      </w:r>
      <w:r w:rsidR="007822CF" w:rsidRPr="00F40792">
        <w:rPr>
          <w:rFonts w:ascii="Times New Roman" w:hAnsi="Times New Roman" w:cs="Times New Roman"/>
          <w:sz w:val="28"/>
          <w:szCs w:val="28"/>
        </w:rPr>
        <w:t xml:space="preserve"> </w:t>
      </w:r>
      <w:r w:rsidR="007822CF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F40792" w:rsidRPr="00F40792">
        <w:rPr>
          <w:rFonts w:ascii="Times New Roman" w:hAnsi="Times New Roman" w:cs="Times New Roman"/>
          <w:sz w:val="28"/>
          <w:szCs w:val="28"/>
        </w:rPr>
        <w:t>в табличной форме</w:t>
      </w:r>
      <w:r w:rsidR="00286846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286846">
        <w:rPr>
          <w:rFonts w:ascii="Times New Roman" w:hAnsi="Times New Roman" w:cs="Times New Roman"/>
          <w:sz w:val="28"/>
          <w:szCs w:val="28"/>
        </w:rPr>
        <w:t>ать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: </w:t>
      </w:r>
      <w:r w:rsidR="00286846">
        <w:rPr>
          <w:rFonts w:ascii="Times New Roman" w:hAnsi="Times New Roman" w:cs="Times New Roman"/>
          <w:sz w:val="28"/>
          <w:szCs w:val="28"/>
        </w:rPr>
        <w:t>аспекты</w:t>
      </w:r>
      <w:r w:rsidR="00286846" w:rsidRPr="00F40792">
        <w:rPr>
          <w:rFonts w:ascii="Times New Roman" w:hAnsi="Times New Roman" w:cs="Times New Roman"/>
          <w:sz w:val="28"/>
          <w:szCs w:val="28"/>
        </w:rPr>
        <w:t xml:space="preserve"> </w:t>
      </w:r>
      <w:r w:rsidR="00F40792" w:rsidRPr="00F40792">
        <w:rPr>
          <w:rFonts w:ascii="Times New Roman" w:hAnsi="Times New Roman" w:cs="Times New Roman"/>
          <w:sz w:val="28"/>
          <w:szCs w:val="28"/>
        </w:rPr>
        <w:t>оценки компетенции, вес в баллах по каждому</w:t>
      </w:r>
      <w:r w:rsidR="00286846">
        <w:rPr>
          <w:rFonts w:ascii="Times New Roman" w:hAnsi="Times New Roman" w:cs="Times New Roman"/>
          <w:sz w:val="28"/>
          <w:szCs w:val="28"/>
        </w:rPr>
        <w:t xml:space="preserve"> аспекту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68D7" w:rsidRDefault="00B968D7" w:rsidP="00EF13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05E29">
        <w:rPr>
          <w:rFonts w:ascii="Times New Roman" w:hAnsi="Times New Roman" w:cs="Times New Roman"/>
          <w:sz w:val="28"/>
          <w:szCs w:val="28"/>
        </w:rPr>
        <w:t xml:space="preserve"> случае если в </w:t>
      </w:r>
      <w:r>
        <w:rPr>
          <w:rFonts w:ascii="Times New Roman" w:hAnsi="Times New Roman" w:cs="Times New Roman"/>
          <w:sz w:val="28"/>
          <w:szCs w:val="28"/>
        </w:rPr>
        <w:t>процессе внесения 30% изменений в Конкурсное задание в день С-2</w:t>
      </w:r>
      <w:r w:rsidR="00D05E29">
        <w:rPr>
          <w:rFonts w:ascii="Times New Roman" w:hAnsi="Times New Roman" w:cs="Times New Roman"/>
          <w:sz w:val="28"/>
          <w:szCs w:val="28"/>
        </w:rPr>
        <w:t xml:space="preserve"> появилась необходимость корректировки критериев оценки, главный эксперт выполняет такую корректировку;</w:t>
      </w:r>
    </w:p>
    <w:p w:rsidR="00275EA8" w:rsidRDefault="00275EA8" w:rsidP="00EF13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С-1 эксперты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площадки подписывают актуальные ведомости оценки и подписанные формы передаются Рабочей группе;</w:t>
      </w:r>
    </w:p>
    <w:p w:rsidR="00EF1329" w:rsidRDefault="00EF1329" w:rsidP="00EF13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процессе оценки конкурсных работ члены жюри </w:t>
      </w:r>
      <w:r w:rsidR="00D675AE">
        <w:rPr>
          <w:rFonts w:ascii="Times New Roman" w:hAnsi="Times New Roman" w:cs="Times New Roman"/>
          <w:sz w:val="28"/>
          <w:szCs w:val="28"/>
        </w:rPr>
        <w:t xml:space="preserve">используют для оценки участников ведомости оценки, распечатанные из </w:t>
      </w:r>
      <w:r w:rsidR="00D675AE">
        <w:rPr>
          <w:rFonts w:ascii="Times New Roman" w:hAnsi="Times New Roman" w:cs="Times New Roman"/>
          <w:sz w:val="28"/>
          <w:szCs w:val="28"/>
          <w:lang w:val="en-US"/>
        </w:rPr>
        <w:t>CIS</w:t>
      </w:r>
      <w:r>
        <w:rPr>
          <w:rFonts w:ascii="Times New Roman" w:hAnsi="Times New Roman" w:cs="Times New Roman"/>
          <w:sz w:val="28"/>
          <w:szCs w:val="28"/>
        </w:rPr>
        <w:t xml:space="preserve"> по каждому участнику;</w:t>
      </w:r>
    </w:p>
    <w:p w:rsidR="00EF1329" w:rsidRDefault="00EF1329" w:rsidP="00EF13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F40792" w:rsidRPr="00F40792">
        <w:rPr>
          <w:rFonts w:ascii="Times New Roman" w:hAnsi="Times New Roman" w:cs="Times New Roman"/>
          <w:sz w:val="28"/>
          <w:szCs w:val="28"/>
        </w:rPr>
        <w:t>ценивание не должно проводиться в присутствии участника, если иное не ог</w:t>
      </w:r>
      <w:r>
        <w:rPr>
          <w:rFonts w:ascii="Times New Roman" w:hAnsi="Times New Roman" w:cs="Times New Roman"/>
          <w:sz w:val="28"/>
          <w:szCs w:val="28"/>
        </w:rPr>
        <w:t>оворено в Техническом описании;</w:t>
      </w:r>
    </w:p>
    <w:p w:rsidR="00DF1D6C" w:rsidRDefault="00EF1329" w:rsidP="00EF13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FC7C9D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лены </w:t>
      </w:r>
      <w:r w:rsidR="00FC7C9D">
        <w:rPr>
          <w:rFonts w:ascii="Times New Roman" w:hAnsi="Times New Roman" w:cs="Times New Roman"/>
          <w:sz w:val="28"/>
          <w:szCs w:val="28"/>
        </w:rPr>
        <w:t>группы оценки после внесения всех оценок в рукописные ведомости,</w:t>
      </w:r>
      <w:r w:rsidR="00FC7C9D" w:rsidRPr="00F40792">
        <w:rPr>
          <w:rFonts w:ascii="Times New Roman" w:hAnsi="Times New Roman" w:cs="Times New Roman"/>
          <w:sz w:val="28"/>
          <w:szCs w:val="28"/>
        </w:rPr>
        <w:t xml:space="preserve"> 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должны подписать </w:t>
      </w:r>
      <w:r w:rsidR="00B968D7">
        <w:rPr>
          <w:rFonts w:ascii="Times New Roman" w:hAnsi="Times New Roman" w:cs="Times New Roman"/>
          <w:sz w:val="28"/>
          <w:szCs w:val="28"/>
        </w:rPr>
        <w:t xml:space="preserve">ведомости </w:t>
      </w:r>
      <w:r w:rsidR="00FC7C9D">
        <w:rPr>
          <w:rFonts w:ascii="Times New Roman" w:hAnsi="Times New Roman" w:cs="Times New Roman"/>
          <w:sz w:val="28"/>
          <w:szCs w:val="28"/>
        </w:rPr>
        <w:t xml:space="preserve">их и передать </w:t>
      </w:r>
      <w:r w:rsidR="00B968D7">
        <w:rPr>
          <w:rFonts w:ascii="Times New Roman" w:hAnsi="Times New Roman" w:cs="Times New Roman"/>
          <w:sz w:val="28"/>
          <w:szCs w:val="28"/>
        </w:rPr>
        <w:t xml:space="preserve">их </w:t>
      </w:r>
      <w:r w:rsidR="00FC7C9D">
        <w:rPr>
          <w:rFonts w:ascii="Times New Roman" w:hAnsi="Times New Roman" w:cs="Times New Roman"/>
          <w:sz w:val="28"/>
          <w:szCs w:val="28"/>
        </w:rPr>
        <w:t>главному эксперту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48B0" w:rsidRDefault="009148B0" w:rsidP="00EF13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внесения оценок в </w:t>
      </w:r>
      <w:r>
        <w:rPr>
          <w:rFonts w:ascii="Times New Roman" w:hAnsi="Times New Roman" w:cs="Times New Roman"/>
          <w:sz w:val="28"/>
          <w:szCs w:val="28"/>
          <w:lang w:val="en-US"/>
        </w:rPr>
        <w:t>CIS</w:t>
      </w:r>
      <w:r w:rsidRPr="0092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эксперт должен распечатать из </w:t>
      </w:r>
      <w:r>
        <w:rPr>
          <w:rFonts w:ascii="Times New Roman" w:hAnsi="Times New Roman" w:cs="Times New Roman"/>
          <w:sz w:val="28"/>
          <w:szCs w:val="28"/>
          <w:lang w:val="en-US"/>
        </w:rPr>
        <w:t>CIS</w:t>
      </w:r>
      <w:r w:rsidRPr="0092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ведомости с внесенными оценками и отдать </w:t>
      </w:r>
      <w:r w:rsidR="00685C6B">
        <w:rPr>
          <w:rFonts w:ascii="Times New Roman" w:hAnsi="Times New Roman" w:cs="Times New Roman"/>
          <w:sz w:val="28"/>
          <w:szCs w:val="28"/>
        </w:rPr>
        <w:t xml:space="preserve">оба варианта </w:t>
      </w:r>
      <w:r w:rsidR="00C807B8">
        <w:rPr>
          <w:rFonts w:ascii="Times New Roman" w:hAnsi="Times New Roman" w:cs="Times New Roman"/>
          <w:sz w:val="28"/>
          <w:szCs w:val="28"/>
        </w:rPr>
        <w:t xml:space="preserve">ведомостей </w:t>
      </w:r>
      <w:r w:rsidR="00685C6B">
        <w:rPr>
          <w:rFonts w:ascii="Times New Roman" w:hAnsi="Times New Roman" w:cs="Times New Roman"/>
          <w:sz w:val="28"/>
          <w:szCs w:val="28"/>
        </w:rPr>
        <w:t xml:space="preserve">(рукописный и распечатанный) </w:t>
      </w:r>
      <w:r w:rsidR="00C807B8">
        <w:rPr>
          <w:rFonts w:ascii="Times New Roman" w:hAnsi="Times New Roman" w:cs="Times New Roman"/>
          <w:sz w:val="28"/>
          <w:szCs w:val="28"/>
        </w:rPr>
        <w:t>эксперту-компатриоту на проверку соответствия внесенных данных</w:t>
      </w:r>
      <w:r w:rsidR="00685C6B">
        <w:rPr>
          <w:rFonts w:ascii="Times New Roman" w:hAnsi="Times New Roman" w:cs="Times New Roman"/>
          <w:sz w:val="28"/>
          <w:szCs w:val="28"/>
        </w:rPr>
        <w:t xml:space="preserve">. После проверки эксперт-компатриот должен заверить своей подписью </w:t>
      </w:r>
      <w:r w:rsidR="008709AE">
        <w:rPr>
          <w:rFonts w:ascii="Times New Roman" w:hAnsi="Times New Roman" w:cs="Times New Roman"/>
          <w:sz w:val="28"/>
          <w:szCs w:val="28"/>
        </w:rPr>
        <w:t>факт проверки обоих вариантов ведомостей. Подписанные ведомости Главный эксперт передает Рабочей группе</w:t>
      </w:r>
      <w:r w:rsidR="00C807B8">
        <w:rPr>
          <w:rFonts w:ascii="Times New Roman" w:hAnsi="Times New Roman" w:cs="Times New Roman"/>
          <w:sz w:val="28"/>
          <w:szCs w:val="28"/>
        </w:rPr>
        <w:t>;</w:t>
      </w:r>
    </w:p>
    <w:p w:rsidR="008709AE" w:rsidRPr="008709AE" w:rsidRDefault="008709AE" w:rsidP="00EF13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DE1">
        <w:rPr>
          <w:rFonts w:ascii="Times New Roman" w:hAnsi="Times New Roman" w:cs="Times New Roman"/>
          <w:sz w:val="28"/>
          <w:szCs w:val="28"/>
        </w:rPr>
        <w:t>информация по итоговым результатам выступления конкурсантов может быть доступна только</w:t>
      </w:r>
      <w:r>
        <w:rPr>
          <w:rFonts w:ascii="Times New Roman" w:hAnsi="Times New Roman" w:cs="Times New Roman"/>
          <w:sz w:val="28"/>
          <w:szCs w:val="28"/>
        </w:rPr>
        <w:t xml:space="preserve"> Гла</w:t>
      </w:r>
      <w:r w:rsidR="00326DE1">
        <w:rPr>
          <w:rFonts w:ascii="Times New Roman" w:hAnsi="Times New Roman" w:cs="Times New Roman"/>
          <w:sz w:val="28"/>
          <w:szCs w:val="28"/>
        </w:rPr>
        <w:t>вному эксперту</w:t>
      </w:r>
      <w:r w:rsidR="00326DE1" w:rsidRPr="00920B85">
        <w:rPr>
          <w:rFonts w:ascii="Times New Roman" w:hAnsi="Times New Roman" w:cs="Times New Roman"/>
          <w:sz w:val="28"/>
          <w:szCs w:val="28"/>
        </w:rPr>
        <w:t xml:space="preserve"> </w:t>
      </w:r>
      <w:r w:rsidR="00326DE1">
        <w:rPr>
          <w:rFonts w:ascii="Times New Roman" w:hAnsi="Times New Roman" w:cs="Times New Roman"/>
          <w:sz w:val="28"/>
          <w:szCs w:val="28"/>
        </w:rPr>
        <w:t xml:space="preserve">и администратору </w:t>
      </w:r>
      <w:r w:rsidR="00326DE1">
        <w:rPr>
          <w:rFonts w:ascii="Times New Roman" w:hAnsi="Times New Roman" w:cs="Times New Roman"/>
          <w:sz w:val="28"/>
          <w:szCs w:val="28"/>
          <w:lang w:val="en-US"/>
        </w:rPr>
        <w:t>CIS</w:t>
      </w:r>
      <w:r w:rsidR="00326DE1">
        <w:rPr>
          <w:rFonts w:ascii="Times New Roman" w:hAnsi="Times New Roman" w:cs="Times New Roman"/>
          <w:sz w:val="28"/>
          <w:szCs w:val="28"/>
        </w:rPr>
        <w:t>. Запрещено разглашать кому бы то ни было данную информацию до официальной церемонии награждения;</w:t>
      </w:r>
    </w:p>
    <w:p w:rsidR="00DF1D6C" w:rsidRDefault="00EF1329" w:rsidP="00EF13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се завершенные конкурсные задания необходимо хранить до того момента, когда результаты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 будут утверждены </w:t>
      </w:r>
      <w:r>
        <w:rPr>
          <w:rFonts w:ascii="Times New Roman" w:hAnsi="Times New Roman" w:cs="Times New Roman"/>
          <w:sz w:val="28"/>
          <w:szCs w:val="28"/>
        </w:rPr>
        <w:t>Рабочей группой</w:t>
      </w:r>
      <w:r w:rsidR="00F40792" w:rsidRPr="00F40792">
        <w:rPr>
          <w:rFonts w:ascii="Times New Roman" w:hAnsi="Times New Roman" w:cs="Times New Roman"/>
          <w:sz w:val="28"/>
          <w:szCs w:val="28"/>
        </w:rPr>
        <w:t>. Если это окажется невозможным по техническим причинам, необходимо сделать фотографии под наблюдением главных экспертов. Такие фотографии вместе с подлежащими хранению оценочными ведомостями должны храниться в защищенном месте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 Конкурса</w:t>
      </w:r>
      <w:r w:rsidR="00F40792" w:rsidRPr="00F40792">
        <w:rPr>
          <w:rFonts w:ascii="Times New Roman" w:hAnsi="Times New Roman" w:cs="Times New Roman"/>
          <w:sz w:val="28"/>
          <w:szCs w:val="28"/>
        </w:rPr>
        <w:t>, т.к. они могут понадобиться для подтверждения п</w:t>
      </w:r>
      <w:r>
        <w:rPr>
          <w:rFonts w:ascii="Times New Roman" w:hAnsi="Times New Roman" w:cs="Times New Roman"/>
          <w:sz w:val="28"/>
          <w:szCs w:val="28"/>
        </w:rPr>
        <w:t>равильности изначальной оценки;</w:t>
      </w:r>
    </w:p>
    <w:p w:rsidR="00DF1D6C" w:rsidRDefault="00EF1329" w:rsidP="00EF13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официальные результаты Конкурса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 публикуются на сайте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Организатора.</w:t>
      </w:r>
    </w:p>
    <w:p w:rsidR="00EF1329" w:rsidRDefault="00EF1329" w:rsidP="00912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D6C" w:rsidRPr="00EF1329" w:rsidRDefault="00F40792" w:rsidP="00EF132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329">
        <w:rPr>
          <w:rFonts w:ascii="Times New Roman" w:hAnsi="Times New Roman" w:cs="Times New Roman"/>
          <w:sz w:val="28"/>
          <w:szCs w:val="28"/>
        </w:rPr>
        <w:t>Награждение победителей соревнований</w:t>
      </w:r>
    </w:p>
    <w:p w:rsidR="00EF1329" w:rsidRPr="00EF1329" w:rsidRDefault="00EF1329" w:rsidP="00EF1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329" w:rsidRDefault="00F40792" w:rsidP="00EF13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792">
        <w:rPr>
          <w:rFonts w:ascii="Times New Roman" w:hAnsi="Times New Roman" w:cs="Times New Roman"/>
          <w:sz w:val="28"/>
          <w:szCs w:val="28"/>
        </w:rPr>
        <w:t xml:space="preserve">6.1. </w:t>
      </w:r>
      <w:r w:rsidR="00EF1329">
        <w:rPr>
          <w:rFonts w:ascii="Times New Roman" w:hAnsi="Times New Roman" w:cs="Times New Roman"/>
          <w:sz w:val="28"/>
          <w:szCs w:val="28"/>
        </w:rPr>
        <w:tab/>
      </w:r>
      <w:r w:rsidRPr="00F40792">
        <w:rPr>
          <w:rFonts w:ascii="Times New Roman" w:hAnsi="Times New Roman" w:cs="Times New Roman"/>
          <w:sz w:val="28"/>
          <w:szCs w:val="28"/>
        </w:rPr>
        <w:t xml:space="preserve">Церемония награждения победителей, участников и экспертов </w:t>
      </w:r>
      <w:r w:rsidR="00EF1329">
        <w:rPr>
          <w:rFonts w:ascii="Times New Roman" w:hAnsi="Times New Roman" w:cs="Times New Roman"/>
          <w:sz w:val="28"/>
          <w:szCs w:val="28"/>
        </w:rPr>
        <w:t>Конкурса</w:t>
      </w:r>
      <w:r w:rsidRPr="00F40792">
        <w:rPr>
          <w:rFonts w:ascii="Times New Roman" w:hAnsi="Times New Roman" w:cs="Times New Roman"/>
          <w:sz w:val="28"/>
          <w:szCs w:val="28"/>
        </w:rPr>
        <w:t xml:space="preserve"> производятся в последний конкурсный день после подведения итогов сор</w:t>
      </w:r>
      <w:r w:rsidR="00EF1329">
        <w:rPr>
          <w:rFonts w:ascii="Times New Roman" w:hAnsi="Times New Roman" w:cs="Times New Roman"/>
          <w:sz w:val="28"/>
          <w:szCs w:val="28"/>
        </w:rPr>
        <w:t>евнований или на следующий день.</w:t>
      </w:r>
    </w:p>
    <w:p w:rsidR="00EF1329" w:rsidRDefault="00EF1329" w:rsidP="00EF13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F40792" w:rsidRPr="00F40792">
        <w:rPr>
          <w:rFonts w:ascii="Times New Roman" w:hAnsi="Times New Roman" w:cs="Times New Roman"/>
          <w:sz w:val="28"/>
          <w:szCs w:val="28"/>
        </w:rPr>
        <w:t xml:space="preserve"> определяются 1, 2, 3 места с вручением дипломов. </w:t>
      </w:r>
    </w:p>
    <w:p w:rsidR="00EF1329" w:rsidRDefault="00F40792" w:rsidP="00EF13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792">
        <w:rPr>
          <w:rFonts w:ascii="Times New Roman" w:hAnsi="Times New Roman" w:cs="Times New Roman"/>
          <w:sz w:val="28"/>
          <w:szCs w:val="28"/>
        </w:rPr>
        <w:t xml:space="preserve">6.3. </w:t>
      </w:r>
      <w:r w:rsidR="00EF1329">
        <w:rPr>
          <w:rFonts w:ascii="Times New Roman" w:hAnsi="Times New Roman" w:cs="Times New Roman"/>
          <w:sz w:val="28"/>
          <w:szCs w:val="28"/>
        </w:rPr>
        <w:tab/>
      </w:r>
      <w:r w:rsidRPr="00F40792">
        <w:rPr>
          <w:rFonts w:ascii="Times New Roman" w:hAnsi="Times New Roman" w:cs="Times New Roman"/>
          <w:sz w:val="28"/>
          <w:szCs w:val="28"/>
        </w:rPr>
        <w:t xml:space="preserve">Все эксперты награждаются сертификатом эксперта </w:t>
      </w:r>
      <w:r w:rsidR="00EF1329">
        <w:rPr>
          <w:rFonts w:ascii="Times New Roman" w:hAnsi="Times New Roman" w:cs="Times New Roman"/>
          <w:sz w:val="28"/>
          <w:szCs w:val="28"/>
        </w:rPr>
        <w:t>Конкурса</w:t>
      </w:r>
      <w:r w:rsidRPr="00F40792">
        <w:rPr>
          <w:rFonts w:ascii="Times New Roman" w:hAnsi="Times New Roman" w:cs="Times New Roman"/>
          <w:sz w:val="28"/>
          <w:szCs w:val="28"/>
        </w:rPr>
        <w:t>.</w:t>
      </w:r>
    </w:p>
    <w:p w:rsidR="00BD71C7" w:rsidRPr="00F40792" w:rsidRDefault="00F40792" w:rsidP="00EF13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792">
        <w:rPr>
          <w:rFonts w:ascii="Times New Roman" w:hAnsi="Times New Roman" w:cs="Times New Roman"/>
          <w:sz w:val="28"/>
          <w:szCs w:val="28"/>
        </w:rPr>
        <w:t>6.4.</w:t>
      </w:r>
      <w:r w:rsidR="00EF1329">
        <w:rPr>
          <w:rFonts w:ascii="Times New Roman" w:hAnsi="Times New Roman" w:cs="Times New Roman"/>
          <w:sz w:val="28"/>
          <w:szCs w:val="28"/>
        </w:rPr>
        <w:tab/>
        <w:t>До</w:t>
      </w:r>
      <w:r w:rsidRPr="00F40792">
        <w:rPr>
          <w:rFonts w:ascii="Times New Roman" w:hAnsi="Times New Roman" w:cs="Times New Roman"/>
          <w:sz w:val="28"/>
          <w:szCs w:val="28"/>
        </w:rPr>
        <w:t xml:space="preserve"> це</w:t>
      </w:r>
      <w:bookmarkStart w:id="0" w:name="_GoBack"/>
      <w:bookmarkEnd w:id="0"/>
      <w:r w:rsidRPr="00F40792">
        <w:rPr>
          <w:rFonts w:ascii="Times New Roman" w:hAnsi="Times New Roman" w:cs="Times New Roman"/>
          <w:sz w:val="28"/>
          <w:szCs w:val="28"/>
        </w:rPr>
        <w:t xml:space="preserve">ремонии награждения результаты </w:t>
      </w:r>
      <w:r w:rsidR="00EF1329">
        <w:rPr>
          <w:rFonts w:ascii="Times New Roman" w:hAnsi="Times New Roman" w:cs="Times New Roman"/>
          <w:sz w:val="28"/>
          <w:szCs w:val="28"/>
        </w:rPr>
        <w:t>Конкурса</w:t>
      </w:r>
      <w:r w:rsidRPr="00F40792">
        <w:rPr>
          <w:rFonts w:ascii="Times New Roman" w:hAnsi="Times New Roman" w:cs="Times New Roman"/>
          <w:sz w:val="28"/>
          <w:szCs w:val="28"/>
        </w:rPr>
        <w:t xml:space="preserve"> </w:t>
      </w:r>
      <w:r w:rsidR="00326DE1">
        <w:rPr>
          <w:rFonts w:ascii="Times New Roman" w:hAnsi="Times New Roman" w:cs="Times New Roman"/>
          <w:sz w:val="28"/>
          <w:szCs w:val="28"/>
        </w:rPr>
        <w:t xml:space="preserve">сохраняются в тайне и могут быть доступны только главному эксперту и администратору </w:t>
      </w:r>
      <w:r w:rsidR="00326DE1">
        <w:rPr>
          <w:rFonts w:ascii="Times New Roman" w:hAnsi="Times New Roman" w:cs="Times New Roman"/>
          <w:sz w:val="28"/>
          <w:szCs w:val="28"/>
          <w:lang w:val="en-US"/>
        </w:rPr>
        <w:t>CIS</w:t>
      </w:r>
      <w:r w:rsidRPr="00F40792">
        <w:rPr>
          <w:rFonts w:ascii="Times New Roman" w:hAnsi="Times New Roman" w:cs="Times New Roman"/>
          <w:sz w:val="28"/>
          <w:szCs w:val="28"/>
        </w:rPr>
        <w:t>.</w:t>
      </w:r>
    </w:p>
    <w:sectPr w:rsidR="00BD71C7" w:rsidRPr="00F40792" w:rsidSect="005619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6279F"/>
    <w:multiLevelType w:val="multilevel"/>
    <w:tmpl w:val="72D4B7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99562C0"/>
    <w:multiLevelType w:val="hybridMultilevel"/>
    <w:tmpl w:val="A14A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870D5"/>
    <w:multiLevelType w:val="multilevel"/>
    <w:tmpl w:val="EB582B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40792"/>
    <w:rsid w:val="00010A24"/>
    <w:rsid w:val="00044027"/>
    <w:rsid w:val="00070099"/>
    <w:rsid w:val="000C1AAA"/>
    <w:rsid w:val="000D6FBB"/>
    <w:rsid w:val="0015708D"/>
    <w:rsid w:val="00183DF3"/>
    <w:rsid w:val="001B1506"/>
    <w:rsid w:val="001E5C3C"/>
    <w:rsid w:val="0024060E"/>
    <w:rsid w:val="00243397"/>
    <w:rsid w:val="00275EA8"/>
    <w:rsid w:val="00286846"/>
    <w:rsid w:val="00297B83"/>
    <w:rsid w:val="00326DE1"/>
    <w:rsid w:val="00396118"/>
    <w:rsid w:val="003B4AE1"/>
    <w:rsid w:val="0044000D"/>
    <w:rsid w:val="00445F8C"/>
    <w:rsid w:val="004618AA"/>
    <w:rsid w:val="004750D4"/>
    <w:rsid w:val="00487DF2"/>
    <w:rsid w:val="00492D01"/>
    <w:rsid w:val="004B094F"/>
    <w:rsid w:val="004E090E"/>
    <w:rsid w:val="00513F46"/>
    <w:rsid w:val="005432D8"/>
    <w:rsid w:val="00545854"/>
    <w:rsid w:val="005619A2"/>
    <w:rsid w:val="00586D14"/>
    <w:rsid w:val="005D2919"/>
    <w:rsid w:val="005F1FAC"/>
    <w:rsid w:val="0067046A"/>
    <w:rsid w:val="00685C6B"/>
    <w:rsid w:val="006958FA"/>
    <w:rsid w:val="006C6D46"/>
    <w:rsid w:val="006F4FA9"/>
    <w:rsid w:val="0073200D"/>
    <w:rsid w:val="0074590C"/>
    <w:rsid w:val="00766B81"/>
    <w:rsid w:val="007822CF"/>
    <w:rsid w:val="007916FC"/>
    <w:rsid w:val="007A65F7"/>
    <w:rsid w:val="008709AE"/>
    <w:rsid w:val="008810F8"/>
    <w:rsid w:val="008B0B98"/>
    <w:rsid w:val="008B5602"/>
    <w:rsid w:val="008B6A20"/>
    <w:rsid w:val="008C51B6"/>
    <w:rsid w:val="00903F73"/>
    <w:rsid w:val="00912CAA"/>
    <w:rsid w:val="009148B0"/>
    <w:rsid w:val="00920B85"/>
    <w:rsid w:val="00957518"/>
    <w:rsid w:val="009A1FC3"/>
    <w:rsid w:val="009B4350"/>
    <w:rsid w:val="009F2A13"/>
    <w:rsid w:val="00A32C7E"/>
    <w:rsid w:val="00A44F9E"/>
    <w:rsid w:val="00A67C8E"/>
    <w:rsid w:val="00AB267F"/>
    <w:rsid w:val="00B06711"/>
    <w:rsid w:val="00B06C4E"/>
    <w:rsid w:val="00B07297"/>
    <w:rsid w:val="00B679D6"/>
    <w:rsid w:val="00B968D7"/>
    <w:rsid w:val="00BD71C7"/>
    <w:rsid w:val="00C807B8"/>
    <w:rsid w:val="00CE4E4B"/>
    <w:rsid w:val="00D05E29"/>
    <w:rsid w:val="00D675AE"/>
    <w:rsid w:val="00DF1D6C"/>
    <w:rsid w:val="00DF7C11"/>
    <w:rsid w:val="00E51924"/>
    <w:rsid w:val="00E54F23"/>
    <w:rsid w:val="00E67786"/>
    <w:rsid w:val="00E774AB"/>
    <w:rsid w:val="00EA31A7"/>
    <w:rsid w:val="00EF1329"/>
    <w:rsid w:val="00F40792"/>
    <w:rsid w:val="00F46633"/>
    <w:rsid w:val="00F56643"/>
    <w:rsid w:val="00FA5699"/>
    <w:rsid w:val="00FC7C9D"/>
    <w:rsid w:val="00FD2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9B4DF-74FC-41DD-900C-78FA5526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0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220F"/>
    <w:rPr>
      <w:color w:val="0000FF" w:themeColor="hyperlink"/>
      <w:u w:val="single"/>
    </w:rPr>
  </w:style>
  <w:style w:type="paragraph" w:customStyle="1" w:styleId="Default">
    <w:name w:val="Default"/>
    <w:rsid w:val="00B06C4E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8B6A20"/>
  </w:style>
  <w:style w:type="table" w:styleId="a5">
    <w:name w:val="Table Grid"/>
    <w:basedOn w:val="a1"/>
    <w:uiPriority w:val="59"/>
    <w:rsid w:val="00561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sl28-nmr@mail.ru" TargetMode="External"/><Relationship Id="rId5" Type="http://schemas.openxmlformats.org/officeDocument/2006/relationships/hyperlink" Target="http://pksl2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Falcon</cp:lastModifiedBy>
  <cp:revision>7</cp:revision>
  <dcterms:created xsi:type="dcterms:W3CDTF">2016-03-23T15:12:00Z</dcterms:created>
  <dcterms:modified xsi:type="dcterms:W3CDTF">2016-04-02T06:28:00Z</dcterms:modified>
</cp:coreProperties>
</file>