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046" w:rsidRPr="00E46046" w:rsidRDefault="00E46046" w:rsidP="00E46046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191038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  <w:r w:rsidRPr="008136B9">
        <w:rPr>
          <w:rFonts w:ascii="Times New Roman" w:eastAsia="Calibri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39790" cy="59516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5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038" w:rsidRDefault="00191038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191038" w:rsidRDefault="00191038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191038" w:rsidRDefault="00191038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8136B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8136B9" w:rsidRDefault="008136B9" w:rsidP="008136B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E46046" w:rsidRDefault="00E46046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lastRenderedPageBreak/>
        <w:t>Пояснительная записка</w:t>
      </w:r>
    </w:p>
    <w:p w:rsidR="008136B9" w:rsidRPr="00E46046" w:rsidRDefault="008136B9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E46046" w:rsidRPr="00E46046" w:rsidRDefault="00E46046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Нормативная база реализации </w:t>
      </w:r>
    </w:p>
    <w:p w:rsidR="00E46046" w:rsidRPr="00E46046" w:rsidRDefault="00E46046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основной профессиональной образовательной программы (далее ОПОП)</w:t>
      </w:r>
    </w:p>
    <w:p w:rsidR="00E46046" w:rsidRPr="00E46046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Настоящий учебный план программы подготовки квалифицированных рабочих, служащих (далее – ППКРС) государственного профессионального образовательного автономного учреждения Амурской области «Амурский многофункциональный центр профессиональных квалификаций» разработан </w:t>
      </w:r>
      <w:r w:rsidR="008136B9">
        <w:rPr>
          <w:rFonts w:ascii="Times New Roman" w:eastAsia="Calibri" w:hAnsi="Times New Roman" w:cs="Times New Roman"/>
          <w:color w:val="000000"/>
          <w:sz w:val="26"/>
          <w:szCs w:val="26"/>
        </w:rPr>
        <w:t>в соответствии с:</w:t>
      </w:r>
    </w:p>
    <w:p w:rsidR="008136B9" w:rsidRDefault="00E46046" w:rsidP="0055116B">
      <w:pPr>
        <w:pStyle w:val="2"/>
        <w:rPr>
          <w:rFonts w:ascii="Times New Roman" w:eastAsia="Calibri" w:hAnsi="Times New Roman" w:cs="Times New Roman"/>
          <w:color w:val="000000"/>
        </w:rPr>
      </w:pPr>
      <w:r w:rsidRPr="008136B9">
        <w:rPr>
          <w:rFonts w:ascii="Times New Roman" w:eastAsia="Calibri" w:hAnsi="Times New Roman" w:cs="Times New Roman"/>
          <w:color w:val="000000"/>
        </w:rPr>
        <w:t>-</w:t>
      </w:r>
      <w:r w:rsidR="008136B9">
        <w:rPr>
          <w:rFonts w:ascii="Times New Roman" w:eastAsia="Calibri" w:hAnsi="Times New Roman" w:cs="Times New Roman"/>
          <w:color w:val="000000"/>
        </w:rPr>
        <w:t>федеральным государственным образовательным стандартом</w:t>
      </w:r>
      <w:r w:rsidRPr="008136B9">
        <w:rPr>
          <w:rFonts w:ascii="Times New Roman" w:eastAsia="Calibri" w:hAnsi="Times New Roman" w:cs="Times New Roman"/>
          <w:color w:val="000000"/>
        </w:rPr>
        <w:t xml:space="preserve"> по профессии (далее ФГОС) среднего профессионального образования (далее СПО) 15.01.05 Сварщик (ручной и частично механизированной </w:t>
      </w:r>
      <w:r w:rsidR="00696596">
        <w:rPr>
          <w:rFonts w:ascii="Times New Roman" w:eastAsia="Calibri" w:hAnsi="Times New Roman" w:cs="Times New Roman"/>
          <w:color w:val="000000"/>
        </w:rPr>
        <w:t>сварки (наплавки), утвержденным</w:t>
      </w:r>
      <w:r w:rsidRPr="008136B9">
        <w:rPr>
          <w:rFonts w:ascii="Times New Roman" w:eastAsia="Calibri" w:hAnsi="Times New Roman" w:cs="Times New Roman"/>
          <w:color w:val="000000"/>
        </w:rPr>
        <w:t xml:space="preserve"> приказом Министерства образования и науки Российско</w:t>
      </w:r>
      <w:r w:rsidR="002C158D">
        <w:rPr>
          <w:rFonts w:ascii="Times New Roman" w:eastAsia="Calibri" w:hAnsi="Times New Roman" w:cs="Times New Roman"/>
          <w:color w:val="000000"/>
        </w:rPr>
        <w:t>й Федерации от 29.01.2016 года</w:t>
      </w:r>
      <w:r w:rsidR="007D1F38" w:rsidRPr="007D1F38">
        <w:rPr>
          <w:rFonts w:ascii="Times New Roman" w:eastAsia="Calibri" w:hAnsi="Times New Roman" w:cs="Times New Roman"/>
          <w:color w:val="000000"/>
        </w:rPr>
        <w:t xml:space="preserve"> </w:t>
      </w:r>
      <w:r w:rsidR="007D1F38">
        <w:rPr>
          <w:rFonts w:ascii="Times New Roman" w:eastAsia="Calibri" w:hAnsi="Times New Roman" w:cs="Times New Roman"/>
          <w:color w:val="000000"/>
        </w:rPr>
        <w:t>№50</w:t>
      </w:r>
      <w:r w:rsidR="008136B9">
        <w:rPr>
          <w:rFonts w:ascii="Times New Roman" w:eastAsia="Calibri" w:hAnsi="Times New Roman" w:cs="Times New Roman"/>
          <w:color w:val="000000"/>
        </w:rPr>
        <w:t>;</w:t>
      </w:r>
    </w:p>
    <w:p w:rsidR="008136B9" w:rsidRPr="008136B9" w:rsidRDefault="00E46046" w:rsidP="008136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8136B9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8136B9" w:rsidRPr="008136B9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- приказом Министерства образования и науки Российской Федерации от 14 июня 2013 года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8136B9" w:rsidRPr="008136B9" w:rsidRDefault="008136B9" w:rsidP="008136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8136B9">
        <w:rPr>
          <w:rFonts w:ascii="Times New Roman" w:eastAsia="Calibri" w:hAnsi="Times New Roman" w:cs="Times New Roman"/>
          <w:color w:val="000000"/>
          <w:sz w:val="26"/>
          <w:szCs w:val="26"/>
        </w:rPr>
        <w:t>-приказом Министерства науки и высшего образования РФ и Министерства прос</w:t>
      </w:r>
      <w:r w:rsidR="00A3137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вещения РФ от 5 августа 2020 года № </w:t>
      </w:r>
      <w:r w:rsidRPr="008136B9">
        <w:rPr>
          <w:rFonts w:ascii="Times New Roman" w:eastAsia="Calibri" w:hAnsi="Times New Roman" w:cs="Times New Roman"/>
          <w:color w:val="000000"/>
          <w:sz w:val="26"/>
          <w:szCs w:val="26"/>
        </w:rPr>
        <w:t>885/390 «О практической подготовке обучающихся»;</w:t>
      </w:r>
    </w:p>
    <w:p w:rsidR="008136B9" w:rsidRPr="008136B9" w:rsidRDefault="008136B9" w:rsidP="008136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8136B9">
        <w:rPr>
          <w:rFonts w:ascii="Times New Roman" w:eastAsia="Calibri" w:hAnsi="Times New Roman" w:cs="Times New Roman"/>
          <w:color w:val="000000"/>
          <w:sz w:val="26"/>
          <w:szCs w:val="26"/>
        </w:rPr>
        <w:t>-приказом Министерства просв</w:t>
      </w:r>
      <w:r w:rsidR="00A3137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ещения РФ от 8 ноября 2021 года № </w:t>
      </w:r>
      <w:r w:rsidRPr="008136B9">
        <w:rPr>
          <w:rFonts w:ascii="Times New Roman" w:eastAsia="Calibri" w:hAnsi="Times New Roman" w:cs="Times New Roman"/>
          <w:color w:val="000000"/>
          <w:sz w:val="26"/>
          <w:szCs w:val="26"/>
        </w:rPr>
        <w:t>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8136B9" w:rsidRPr="008136B9" w:rsidRDefault="008136B9" w:rsidP="008136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8136B9">
        <w:rPr>
          <w:rFonts w:ascii="Times New Roman" w:eastAsia="Calibri" w:hAnsi="Times New Roman" w:cs="Times New Roman"/>
          <w:color w:val="000000"/>
          <w:sz w:val="26"/>
          <w:szCs w:val="26"/>
        </w:rPr>
        <w:t>- приказом Министерства образования и науки Российской Федер</w:t>
      </w:r>
      <w:r w:rsidR="007D1F38">
        <w:rPr>
          <w:rFonts w:ascii="Times New Roman" w:eastAsia="Calibri" w:hAnsi="Times New Roman" w:cs="Times New Roman"/>
          <w:color w:val="000000"/>
          <w:sz w:val="26"/>
          <w:szCs w:val="26"/>
        </w:rPr>
        <w:t>ации от 23 августа 2017 года №</w:t>
      </w:r>
      <w:r w:rsidR="00A3137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7D1F38">
        <w:rPr>
          <w:rFonts w:ascii="Times New Roman" w:eastAsia="Calibri" w:hAnsi="Times New Roman" w:cs="Times New Roman"/>
          <w:color w:val="000000"/>
          <w:sz w:val="26"/>
          <w:szCs w:val="26"/>
        </w:rPr>
        <w:t>8</w:t>
      </w:r>
      <w:r w:rsidRPr="008136B9">
        <w:rPr>
          <w:rFonts w:ascii="Times New Roman" w:eastAsia="Calibri" w:hAnsi="Times New Roman" w:cs="Times New Roman"/>
          <w:color w:val="000000"/>
          <w:sz w:val="26"/>
          <w:szCs w:val="26"/>
        </w:rPr>
        <w:t>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8136B9" w:rsidRPr="008136B9" w:rsidRDefault="008136B9" w:rsidP="008136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8136B9">
        <w:rPr>
          <w:rFonts w:ascii="Times New Roman" w:eastAsia="Calibri" w:hAnsi="Times New Roman" w:cs="Times New Roman"/>
          <w:color w:val="000000"/>
          <w:sz w:val="26"/>
          <w:szCs w:val="26"/>
        </w:rPr>
        <w:t>- федеральным государственным образовательным стандартом среднего общего образования, реализуемого в пределах ОПОП с учётом профиля получаемого профессионал</w:t>
      </w:r>
      <w:r w:rsidR="00696596">
        <w:rPr>
          <w:rFonts w:ascii="Times New Roman" w:eastAsia="Calibri" w:hAnsi="Times New Roman" w:cs="Times New Roman"/>
          <w:color w:val="000000"/>
          <w:sz w:val="26"/>
          <w:szCs w:val="26"/>
        </w:rPr>
        <w:t>ьного образования, утверждённым</w:t>
      </w:r>
      <w:r w:rsidRPr="008136B9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приказом Министерства образования и науки Российской Федерации от 17 мая 2012 года № 413</w:t>
      </w:r>
      <w:r w:rsidR="007D1F38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  <w:r w:rsidRPr="008136B9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</w:p>
    <w:p w:rsidR="00E46046" w:rsidRPr="00E46046" w:rsidRDefault="00E46046" w:rsidP="00E46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Организация учебного процесса и режим занятий</w:t>
      </w:r>
    </w:p>
    <w:p w:rsidR="00E46046" w:rsidRPr="00E46046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Начало учебных занятий – 1 сентября, окончание – в соответствии с календарным графиком учебного процесса. Объёмные параметры учебной нагрузки определены в учебном плане на 2 года 10 месяцев по семестрам. Общее </w:t>
      </w:r>
      <w:r w:rsidRPr="00E46046">
        <w:rPr>
          <w:rFonts w:ascii="Times New Roman" w:eastAsia="Calibri" w:hAnsi="Times New Roman" w:cs="Times New Roman"/>
          <w:sz w:val="26"/>
          <w:szCs w:val="26"/>
        </w:rPr>
        <w:t>количество времени обучения составляет 147 недель.</w:t>
      </w:r>
    </w:p>
    <w:p w:rsidR="00E46046" w:rsidRPr="00E46046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ППКРС и консультации Максимальный объем аудиторной учебной нагрузки в очной форме обучения составляет 36 академических часов в неделю.</w:t>
      </w:r>
    </w:p>
    <w:p w:rsidR="00E46046" w:rsidRPr="00E46046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C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Продолжительность учебной </w:t>
      </w:r>
      <w:r w:rsidRPr="00E46046">
        <w:rPr>
          <w:rFonts w:ascii="Times New Roman" w:eastAsia="Calibri" w:hAnsi="Times New Roman" w:cs="Times New Roman"/>
          <w:sz w:val="26"/>
          <w:szCs w:val="26"/>
        </w:rPr>
        <w:t>недели – пятидневная. Продолжительность 1 часа учебных занятий составляет 45 минут</w:t>
      </w:r>
      <w:r w:rsidRPr="00E46046">
        <w:rPr>
          <w:rFonts w:ascii="Times New Roman" w:eastAsia="Calibri" w:hAnsi="Times New Roman" w:cs="Times New Roman"/>
          <w:color w:val="C00000"/>
          <w:sz w:val="26"/>
          <w:szCs w:val="26"/>
        </w:rPr>
        <w:t>.</w:t>
      </w: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В течение учебных занятий предусматриваются перерывы для отдыха и питания согласно графику посещения столовой Центра.</w:t>
      </w:r>
    </w:p>
    <w:p w:rsidR="00E46046" w:rsidRPr="00E46046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 xml:space="preserve">Общая продолжительность каникул составляет не менее 24 недель, из которых на </w:t>
      </w:r>
      <w:r w:rsidRPr="00E46046">
        <w:rPr>
          <w:rFonts w:ascii="Times New Roman" w:eastAsia="Calibri" w:hAnsi="Times New Roman" w:cs="Times New Roman"/>
          <w:color w:val="000000"/>
          <w:sz w:val="26"/>
          <w:szCs w:val="26"/>
          <w:lang w:val="en-US"/>
        </w:rPr>
        <w:t>I</w:t>
      </w: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и </w:t>
      </w:r>
      <w:r w:rsidRPr="00E46046">
        <w:rPr>
          <w:rFonts w:ascii="Times New Roman" w:eastAsia="Calibri" w:hAnsi="Times New Roman" w:cs="Times New Roman"/>
          <w:color w:val="000000"/>
          <w:sz w:val="26"/>
          <w:szCs w:val="26"/>
          <w:lang w:val="en-US"/>
        </w:rPr>
        <w:t>II</w:t>
      </w:r>
      <w:r w:rsidR="007D1F38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курсах по 11 недель, на </w:t>
      </w:r>
      <w:r w:rsidRPr="00E46046">
        <w:rPr>
          <w:rFonts w:ascii="Times New Roman" w:eastAsia="Calibri" w:hAnsi="Times New Roman" w:cs="Times New Roman"/>
          <w:color w:val="000000"/>
          <w:sz w:val="26"/>
          <w:szCs w:val="26"/>
          <w:lang w:val="en-US"/>
        </w:rPr>
        <w:t>III</w:t>
      </w:r>
      <w:r w:rsidR="00A3137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- 2 недели, в том числе не менее 2 недель в зимний период.</w:t>
      </w:r>
    </w:p>
    <w:p w:rsidR="00E46046" w:rsidRPr="00E46046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При реализации ППКРС предусматриваются следующие виды практик: учебная и производственная. Практики реализуются в рамках профессиональных модулей и направлены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 w:rsidR="00E46046" w:rsidRPr="00E46046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46046">
        <w:rPr>
          <w:rFonts w:ascii="Times New Roman" w:eastAsia="Calibri" w:hAnsi="Times New Roman" w:cs="Times New Roman"/>
          <w:sz w:val="26"/>
          <w:szCs w:val="26"/>
        </w:rPr>
        <w:t xml:space="preserve">Общий объём практики 39 недель. Учебная практика - 15 недель, из которых на </w:t>
      </w:r>
      <w:r w:rsidRPr="00E46046">
        <w:rPr>
          <w:rFonts w:ascii="Times New Roman" w:eastAsia="Calibri" w:hAnsi="Times New Roman" w:cs="Times New Roman"/>
          <w:sz w:val="26"/>
          <w:szCs w:val="26"/>
          <w:lang w:val="en-US"/>
        </w:rPr>
        <w:t>I</w:t>
      </w:r>
      <w:r w:rsidRPr="00E46046">
        <w:rPr>
          <w:rFonts w:ascii="Times New Roman" w:eastAsia="Calibri" w:hAnsi="Times New Roman" w:cs="Times New Roman"/>
          <w:sz w:val="26"/>
          <w:szCs w:val="26"/>
        </w:rPr>
        <w:t xml:space="preserve"> – 4; </w:t>
      </w:r>
      <w:r w:rsidRPr="00E46046">
        <w:rPr>
          <w:rFonts w:ascii="Times New Roman" w:eastAsia="Calibri" w:hAnsi="Times New Roman" w:cs="Times New Roman"/>
          <w:sz w:val="26"/>
          <w:szCs w:val="26"/>
          <w:lang w:val="en-US"/>
        </w:rPr>
        <w:t>II</w:t>
      </w:r>
      <w:r w:rsidR="008136B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46046">
        <w:rPr>
          <w:rFonts w:ascii="Times New Roman" w:eastAsia="Calibri" w:hAnsi="Times New Roman" w:cs="Times New Roman"/>
          <w:sz w:val="26"/>
          <w:szCs w:val="26"/>
        </w:rPr>
        <w:t xml:space="preserve">курсе – 8,2; на </w:t>
      </w:r>
      <w:r w:rsidRPr="00E46046">
        <w:rPr>
          <w:rFonts w:ascii="Times New Roman" w:eastAsia="Calibri" w:hAnsi="Times New Roman" w:cs="Times New Roman"/>
          <w:sz w:val="26"/>
          <w:szCs w:val="26"/>
          <w:lang w:val="en-US"/>
        </w:rPr>
        <w:t>III</w:t>
      </w:r>
      <w:r w:rsidR="008136B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46046">
        <w:rPr>
          <w:rFonts w:ascii="Times New Roman" w:eastAsia="Calibri" w:hAnsi="Times New Roman" w:cs="Times New Roman"/>
          <w:sz w:val="26"/>
          <w:szCs w:val="26"/>
        </w:rPr>
        <w:t xml:space="preserve">- 2,8 недели. Производственная практика – 24 недели, их которых </w:t>
      </w:r>
      <w:r w:rsidRPr="00E46046">
        <w:rPr>
          <w:rFonts w:ascii="Times New Roman" w:eastAsia="Calibri" w:hAnsi="Times New Roman" w:cs="Times New Roman"/>
          <w:sz w:val="26"/>
          <w:szCs w:val="26"/>
          <w:lang w:val="en-US"/>
        </w:rPr>
        <w:t>I</w:t>
      </w:r>
      <w:r w:rsidRPr="00E46046">
        <w:rPr>
          <w:rFonts w:ascii="Times New Roman" w:eastAsia="Calibri" w:hAnsi="Times New Roman" w:cs="Times New Roman"/>
          <w:sz w:val="26"/>
          <w:szCs w:val="26"/>
        </w:rPr>
        <w:t xml:space="preserve"> курсе – 3 недели, на </w:t>
      </w:r>
      <w:r w:rsidRPr="00E46046">
        <w:rPr>
          <w:rFonts w:ascii="Times New Roman" w:eastAsia="Calibri" w:hAnsi="Times New Roman" w:cs="Times New Roman"/>
          <w:sz w:val="26"/>
          <w:szCs w:val="26"/>
          <w:lang w:val="en-US"/>
        </w:rPr>
        <w:t>III</w:t>
      </w:r>
      <w:r w:rsidR="008136B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46046">
        <w:rPr>
          <w:rFonts w:ascii="Times New Roman" w:eastAsia="Calibri" w:hAnsi="Times New Roman" w:cs="Times New Roman"/>
          <w:sz w:val="26"/>
          <w:szCs w:val="26"/>
        </w:rPr>
        <w:t>- 21 неделя.</w:t>
      </w:r>
    </w:p>
    <w:p w:rsidR="00E46046" w:rsidRDefault="00E46046" w:rsidP="00E460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E46046">
        <w:rPr>
          <w:rFonts w:ascii="Times New Roman" w:eastAsia="Calibri" w:hAnsi="Times New Roman" w:cs="Times New Roman"/>
          <w:sz w:val="26"/>
          <w:szCs w:val="26"/>
        </w:rPr>
        <w:t>Организация практики осуществляется следующим образом, 1404 часа:</w:t>
      </w:r>
    </w:p>
    <w:p w:rsidR="00EB3450" w:rsidRPr="00EB3450" w:rsidRDefault="00EB3450" w:rsidP="00EB345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EB3450">
        <w:rPr>
          <w:rFonts w:ascii="Times New Roman" w:eastAsia="Calibri" w:hAnsi="Times New Roman" w:cs="Times New Roman"/>
          <w:sz w:val="26"/>
          <w:szCs w:val="26"/>
        </w:rPr>
        <w:t>Организация практики осуществляется следующим образом, 1404 часа:</w:t>
      </w:r>
    </w:p>
    <w:tbl>
      <w:tblPr>
        <w:tblpPr w:leftFromText="180" w:rightFromText="180" w:bottomFromText="160" w:vertAnchor="text" w:horzAnchor="margin" w:tblpXSpec="center" w:tblpY="98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5"/>
        <w:gridCol w:w="2181"/>
        <w:gridCol w:w="2839"/>
      </w:tblGrid>
      <w:tr w:rsidR="008136B9" w:rsidRPr="008136B9" w:rsidTr="00EB3450">
        <w:trPr>
          <w:trHeight w:hRule="exact" w:val="389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B3450" w:rsidRPr="008136B9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6B9">
              <w:rPr>
                <w:rFonts w:ascii="Times New Roman" w:eastAsia="Calibri" w:hAnsi="Times New Roman" w:cs="Times New Roman"/>
                <w:sz w:val="24"/>
                <w:szCs w:val="24"/>
              </w:rPr>
              <w:t>ПМ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B3450" w:rsidRPr="008136B9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6B9">
              <w:rPr>
                <w:rFonts w:ascii="Times New Roman" w:eastAsia="Calibri" w:hAnsi="Times New Roman" w:cs="Times New Roman"/>
                <w:sz w:val="24"/>
                <w:szCs w:val="24"/>
              </w:rPr>
              <w:t>УП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EB3450" w:rsidRPr="008136B9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6B9">
              <w:rPr>
                <w:rFonts w:ascii="Times New Roman" w:eastAsia="Calibri" w:hAnsi="Times New Roman" w:cs="Times New Roman"/>
                <w:sz w:val="24"/>
                <w:szCs w:val="24"/>
              </w:rPr>
              <w:t>ПП</w:t>
            </w:r>
          </w:p>
        </w:tc>
      </w:tr>
      <w:tr w:rsidR="008136B9" w:rsidRPr="008136B9" w:rsidTr="00EB3450">
        <w:trPr>
          <w:trHeight w:hRule="exact" w:val="1033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B3450" w:rsidRPr="008136B9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136B9">
              <w:rPr>
                <w:rFonts w:ascii="Times New Roman" w:eastAsia="Calibri" w:hAnsi="Times New Roman" w:cs="Times New Roman"/>
                <w:sz w:val="24"/>
                <w:szCs w:val="24"/>
              </w:rPr>
              <w:t>ПМ 01.Подготовительно-сварочные работы и контроль качества сварных швов после сварки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B3450" w:rsidRPr="008136B9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6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="008136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136B9">
              <w:rPr>
                <w:rFonts w:ascii="Times New Roman" w:eastAsia="Calibri" w:hAnsi="Times New Roman" w:cs="Times New Roman"/>
                <w:sz w:val="24"/>
                <w:szCs w:val="24"/>
              </w:rPr>
              <w:t>курс (72 часа)</w:t>
            </w:r>
          </w:p>
          <w:p w:rsidR="00EB3450" w:rsidRPr="008136B9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6B9">
              <w:rPr>
                <w:rFonts w:ascii="Times New Roman" w:eastAsia="Calibri" w:hAnsi="Times New Roman" w:cs="Times New Roman"/>
                <w:sz w:val="24"/>
                <w:szCs w:val="24"/>
              </w:rPr>
              <w:t>3 курс (72 часа)</w:t>
            </w:r>
          </w:p>
          <w:p w:rsidR="00EB3450" w:rsidRPr="008136B9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EB3450" w:rsidRPr="008136B9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6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8136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курс (144 часа)</w:t>
            </w:r>
          </w:p>
        </w:tc>
      </w:tr>
      <w:tr w:rsidR="008136B9" w:rsidRPr="008136B9" w:rsidTr="00EB3450">
        <w:trPr>
          <w:trHeight w:hRule="exact" w:val="707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B3450" w:rsidRPr="008136B9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136B9">
              <w:rPr>
                <w:rFonts w:ascii="Times New Roman" w:eastAsia="Calibri" w:hAnsi="Times New Roman" w:cs="Times New Roman"/>
                <w:sz w:val="24"/>
                <w:szCs w:val="24"/>
              </w:rPr>
              <w:t>ПМ02.Ручная дуговая сварка(наплавка, резки) покрытыми электродами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B3450" w:rsidRPr="008136B9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6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8136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курс (72часа)</w:t>
            </w:r>
          </w:p>
          <w:p w:rsidR="00EB3450" w:rsidRPr="008136B9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6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8136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курс (102часа)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B3450" w:rsidRPr="008136B9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6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8136B9">
              <w:rPr>
                <w:rFonts w:ascii="Times New Roman" w:eastAsia="Calibri" w:hAnsi="Times New Roman" w:cs="Times New Roman"/>
                <w:sz w:val="24"/>
                <w:szCs w:val="24"/>
              </w:rPr>
              <w:t>курс (108 часов)</w:t>
            </w:r>
          </w:p>
          <w:p w:rsidR="00EB3450" w:rsidRPr="008136B9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6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8136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курс (360 часов)</w:t>
            </w:r>
          </w:p>
        </w:tc>
      </w:tr>
      <w:tr w:rsidR="008136B9" w:rsidRPr="008136B9" w:rsidTr="00EB3450">
        <w:trPr>
          <w:trHeight w:hRule="exact" w:val="717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3450" w:rsidRPr="008136B9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6B9">
              <w:rPr>
                <w:rFonts w:ascii="Times New Roman" w:eastAsia="Calibri" w:hAnsi="Times New Roman" w:cs="Times New Roman"/>
                <w:sz w:val="24"/>
                <w:szCs w:val="24"/>
              </w:rPr>
              <w:t>ПМ04.Частично механизированная сварка (наплавка) плавлением</w:t>
            </w:r>
          </w:p>
          <w:p w:rsidR="00EB3450" w:rsidRPr="008136B9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B3450" w:rsidRPr="008136B9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B3450" w:rsidRPr="008136B9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6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8136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курс (120 часов)</w:t>
            </w:r>
          </w:p>
          <w:p w:rsidR="00EB3450" w:rsidRPr="008136B9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6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8136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курс (102 часа)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B3450" w:rsidRPr="008136B9" w:rsidRDefault="00EB3450" w:rsidP="00EB345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6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8136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курс (252 часа)</w:t>
            </w:r>
          </w:p>
        </w:tc>
      </w:tr>
    </w:tbl>
    <w:p w:rsidR="00EB3450" w:rsidRPr="00E46046" w:rsidRDefault="00EB3450" w:rsidP="00E460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EB3450">
        <w:rPr>
          <w:rFonts w:ascii="Times New Roman" w:eastAsia="Calibri" w:hAnsi="Times New Roman" w:cs="Times New Roman"/>
          <w:color w:val="000000"/>
          <w:sz w:val="26"/>
          <w:szCs w:val="26"/>
        </w:rPr>
        <w:t>Для обучающихся по очной форме обучения предусмотрены консультации</w:t>
      </w:r>
    </w:p>
    <w:tbl>
      <w:tblPr>
        <w:tblpPr w:leftFromText="180" w:rightFromText="180" w:bottomFromText="160" w:vertAnchor="text" w:horzAnchor="margin" w:tblpXSpec="center" w:tblpY="98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5"/>
        <w:gridCol w:w="2181"/>
        <w:gridCol w:w="2839"/>
      </w:tblGrid>
      <w:tr w:rsidR="00E46046" w:rsidRPr="00E46046" w:rsidTr="00E46046">
        <w:trPr>
          <w:trHeight w:hRule="exact" w:val="389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46046" w:rsidRPr="00E46046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ПМ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46046" w:rsidRPr="00E46046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УП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E46046" w:rsidRPr="00E46046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ПП</w:t>
            </w:r>
          </w:p>
        </w:tc>
      </w:tr>
      <w:tr w:rsidR="00E46046" w:rsidRPr="00E46046" w:rsidTr="00E46046">
        <w:trPr>
          <w:trHeight w:hRule="exact" w:val="1033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46046" w:rsidRPr="00E46046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46046">
              <w:rPr>
                <w:rFonts w:ascii="Times New Roman" w:eastAsia="Calibri" w:hAnsi="Times New Roman" w:cs="Times New Roman"/>
                <w:sz w:val="24"/>
                <w:szCs w:val="24"/>
              </w:rPr>
              <w:t>ПМ 01.Подготовительно-сварочные работы и контроль качества сварных швов после сварки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46046" w:rsidRPr="00E46046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60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E460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курс (72 часа)</w:t>
            </w:r>
          </w:p>
          <w:p w:rsidR="00E46046" w:rsidRPr="00E46046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E46046" w:rsidRPr="00E46046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E460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(144 часа)</w:t>
            </w:r>
          </w:p>
        </w:tc>
      </w:tr>
      <w:tr w:rsidR="00E46046" w:rsidRPr="00E46046" w:rsidTr="00E46046">
        <w:trPr>
          <w:trHeight w:hRule="exact" w:val="707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46046" w:rsidRPr="00E46046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46046">
              <w:rPr>
                <w:rFonts w:ascii="Times New Roman" w:eastAsia="Calibri" w:hAnsi="Times New Roman" w:cs="Times New Roman"/>
                <w:sz w:val="24"/>
                <w:szCs w:val="24"/>
              </w:rPr>
              <w:t>ПМ02.Ручная дуговая сварка(наплавка, резки) покрытыми электродами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46046" w:rsidRPr="00E46046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60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E460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(144часа)</w:t>
            </w:r>
          </w:p>
          <w:p w:rsidR="00E46046" w:rsidRPr="00E46046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E460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(102часа)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46046" w:rsidRPr="00E46046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60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E460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курс (108 часов)</w:t>
            </w:r>
          </w:p>
          <w:p w:rsidR="00E46046" w:rsidRPr="00E46046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E460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(360 часов)</w:t>
            </w:r>
          </w:p>
        </w:tc>
      </w:tr>
      <w:tr w:rsidR="00E46046" w:rsidRPr="00E46046" w:rsidTr="00E46046">
        <w:trPr>
          <w:trHeight w:hRule="exact" w:val="717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46046" w:rsidRPr="00E46046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46">
              <w:rPr>
                <w:rFonts w:ascii="Times New Roman" w:eastAsia="Calibri" w:hAnsi="Times New Roman" w:cs="Times New Roman"/>
                <w:sz w:val="24"/>
                <w:szCs w:val="24"/>
              </w:rPr>
              <w:t>ПМ04.Частично механизированная сварка (наплавка) плавлением</w:t>
            </w:r>
          </w:p>
          <w:p w:rsidR="00E46046" w:rsidRPr="00E46046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6046" w:rsidRPr="00E46046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46046" w:rsidRPr="00E46046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60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E460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(120 часов)</w:t>
            </w:r>
          </w:p>
          <w:p w:rsidR="00E46046" w:rsidRPr="00E46046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60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E460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(102 часа)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46046" w:rsidRPr="00E46046" w:rsidRDefault="00E46046" w:rsidP="00E4604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60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E460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(252 часа)</w:t>
            </w:r>
          </w:p>
        </w:tc>
      </w:tr>
    </w:tbl>
    <w:p w:rsidR="00E46046" w:rsidRPr="00E46046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Для обучающихся по очной форме обучения предусмотрены консультации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консультаций: групповые, индивидуальные, письменные, устные.</w:t>
      </w: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Оценка качества освоения ППКРС включает текущий контроль успеваемости, промежуточную и государственную итоговую аттестацию обучающихся.</w:t>
      </w:r>
    </w:p>
    <w:p w:rsidR="00E46046" w:rsidRPr="00E46046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46046">
        <w:rPr>
          <w:rFonts w:ascii="Times New Roman" w:eastAsia="Calibri" w:hAnsi="Times New Roman" w:cs="Times New Roman"/>
          <w:sz w:val="26"/>
          <w:szCs w:val="26"/>
        </w:rPr>
        <w:t xml:space="preserve">Объём времени, отведённый на промежуточную аттестацию, составляет 4 недели, из которых на </w:t>
      </w:r>
      <w:r w:rsidRPr="00E46046">
        <w:rPr>
          <w:rFonts w:ascii="Times New Roman" w:eastAsia="Calibri" w:hAnsi="Times New Roman" w:cs="Times New Roman"/>
          <w:sz w:val="26"/>
          <w:szCs w:val="26"/>
          <w:lang w:val="en-US"/>
        </w:rPr>
        <w:t>I</w:t>
      </w:r>
      <w:r w:rsidRPr="00E46046">
        <w:rPr>
          <w:rFonts w:ascii="Times New Roman" w:eastAsia="Calibri" w:hAnsi="Times New Roman" w:cs="Times New Roman"/>
          <w:sz w:val="26"/>
          <w:szCs w:val="26"/>
        </w:rPr>
        <w:t xml:space="preserve"> и </w:t>
      </w:r>
      <w:r w:rsidRPr="00E46046">
        <w:rPr>
          <w:rFonts w:ascii="Times New Roman" w:eastAsia="Calibri" w:hAnsi="Times New Roman" w:cs="Times New Roman"/>
          <w:sz w:val="26"/>
          <w:szCs w:val="26"/>
          <w:lang w:val="en-US"/>
        </w:rPr>
        <w:t>II</w:t>
      </w:r>
      <w:r w:rsidR="008136B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46046">
        <w:rPr>
          <w:rFonts w:ascii="Times New Roman" w:eastAsia="Calibri" w:hAnsi="Times New Roman" w:cs="Times New Roman"/>
          <w:sz w:val="26"/>
          <w:szCs w:val="26"/>
        </w:rPr>
        <w:t>курсах по 2 недели.</w:t>
      </w:r>
    </w:p>
    <w:p w:rsidR="00E46046" w:rsidRPr="00E46046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Промежуточная аттестация в форме экзамена проводится в день, освобождённый от других форм учебной нагрузки; </w:t>
      </w:r>
      <w:r w:rsidRPr="00E46046">
        <w:rPr>
          <w:rFonts w:ascii="Times New Roman" w:eastAsia="Calibri" w:hAnsi="Times New Roman" w:cs="Times New Roman"/>
          <w:sz w:val="26"/>
          <w:szCs w:val="26"/>
        </w:rPr>
        <w:t xml:space="preserve">в форме зачёта, </w:t>
      </w:r>
      <w:r w:rsidRPr="00E46046">
        <w:rPr>
          <w:rFonts w:ascii="Times New Roman" w:eastAsia="Calibri" w:hAnsi="Times New Roman" w:cs="Times New Roman"/>
          <w:sz w:val="26"/>
          <w:szCs w:val="26"/>
        </w:rPr>
        <w:lastRenderedPageBreak/>
        <w:t>дифференцированного зачёта – за счёт часов, отведённых на освоение соответствующего модуля или дисциплины.</w:t>
      </w:r>
    </w:p>
    <w:p w:rsidR="00E46046" w:rsidRPr="00E46046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46046">
        <w:rPr>
          <w:rFonts w:ascii="Times New Roman" w:eastAsia="Calibri" w:hAnsi="Times New Roman" w:cs="Times New Roman"/>
          <w:sz w:val="26"/>
          <w:szCs w:val="26"/>
        </w:rPr>
        <w:t>Государственная итоговая аттестация – 3 недели.</w:t>
      </w:r>
    </w:p>
    <w:p w:rsidR="00E46046" w:rsidRPr="00E46046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Государственная итоговая аттестация включает защиту выпускной квалификационной работы (выпускная практическая квалификационная работа и письменная экзаменационная работа). Обязательное требование - соответствие тематики выпускной квалификационной работы содержанию одного или нескольких профессиональных модулей. </w:t>
      </w:r>
      <w:r w:rsidRPr="00E46046">
        <w:rPr>
          <w:rFonts w:ascii="Times New Roman" w:eastAsia="Calibri" w:hAnsi="Times New Roman" w:cs="Times New Roman"/>
          <w:sz w:val="26"/>
          <w:szCs w:val="26"/>
        </w:rPr>
        <w:t>Участие в демонстрационном экзамене – по заявлению студентов.</w:t>
      </w:r>
    </w:p>
    <w:p w:rsidR="00E46046" w:rsidRPr="00E46046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 Общеобразовательный цикл</w:t>
      </w:r>
    </w:p>
    <w:p w:rsidR="00E46046" w:rsidRPr="00E46046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sz w:val="26"/>
          <w:szCs w:val="26"/>
        </w:rPr>
        <w:t xml:space="preserve">Дисциплины общеобразовательного цикла включены в учебный план в соответствии ФГОС среднего общего образования и Письмом </w:t>
      </w: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Министерства образования и науки Российск</w:t>
      </w:r>
      <w:r w:rsidR="00A3137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ой Федерации от 17 марта 2015 года </w:t>
      </w: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№</w:t>
      </w:r>
      <w:r w:rsidR="00A3137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06-259 «Рекомендации по организации получения среднего общего образования в пределах освоения программ среднего профессионального образования на базе общего образования с учётом Федеральных государственных образовательных стандартов и получаемой профессии или специальности СПО». Объём общеобразовательного цикла с учётом технического профиля образовательной программы составляет 2025 часа и включает: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26"/>
        <w:gridCol w:w="3088"/>
        <w:gridCol w:w="3111"/>
      </w:tblGrid>
      <w:tr w:rsidR="008136B9" w:rsidRPr="000570AD" w:rsidTr="008136B9">
        <w:tc>
          <w:tcPr>
            <w:tcW w:w="3126" w:type="dxa"/>
          </w:tcPr>
          <w:p w:rsidR="008136B9" w:rsidRDefault="008136B9" w:rsidP="008E439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54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Общие учебные </w:t>
            </w:r>
            <w:r w:rsidR="008E43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предметы</w:t>
            </w:r>
          </w:p>
          <w:p w:rsidR="008E4399" w:rsidRPr="009A5419" w:rsidRDefault="008E4399" w:rsidP="008E439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8" w:type="dxa"/>
          </w:tcPr>
          <w:p w:rsidR="008136B9" w:rsidRPr="009A5419" w:rsidRDefault="008E439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Учебные предметы по выбору</w:t>
            </w:r>
          </w:p>
        </w:tc>
        <w:tc>
          <w:tcPr>
            <w:tcW w:w="3111" w:type="dxa"/>
          </w:tcPr>
          <w:p w:rsidR="008136B9" w:rsidRPr="009A5419" w:rsidRDefault="008136B9" w:rsidP="008E439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54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Дополнительные </w:t>
            </w:r>
            <w:r w:rsidR="008E43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</w:tr>
      <w:tr w:rsidR="008136B9" w:rsidRPr="000570AD" w:rsidTr="008136B9">
        <w:tc>
          <w:tcPr>
            <w:tcW w:w="3126" w:type="dxa"/>
          </w:tcPr>
          <w:p w:rsidR="008136B9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8136B9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  <w:p w:rsidR="008136B9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Иностранный язык </w:t>
            </w:r>
          </w:p>
          <w:p w:rsidR="008136B9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  <w:p w:rsidR="008136B9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  <w:p w:rsidR="008136B9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Основы безопасности жизнедеятельности</w:t>
            </w:r>
          </w:p>
          <w:p w:rsidR="008136B9" w:rsidRPr="000570AD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3088" w:type="dxa"/>
          </w:tcPr>
          <w:p w:rsidR="008136B9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  <w:p w:rsidR="008136B9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  <w:p w:rsidR="008136B9" w:rsidRPr="000570AD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3111" w:type="dxa"/>
          </w:tcPr>
          <w:p w:rsidR="008136B9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Финансовая грамотность в обществознании (включая экономику и право)</w:t>
            </w:r>
          </w:p>
          <w:p w:rsidR="008136B9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Основы естественных наук: экология,</w:t>
            </w:r>
          </w:p>
          <w:p w:rsidR="008136B9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биология, география,</w:t>
            </w:r>
          </w:p>
          <w:p w:rsidR="008136B9" w:rsidRPr="000570AD" w:rsidRDefault="008136B9" w:rsidP="008136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</w:tr>
    </w:tbl>
    <w:p w:rsidR="00E46046" w:rsidRPr="00E46046" w:rsidRDefault="00E46046" w:rsidP="008136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В период обучения с юношами проводятся учебные сборы в соответствии с </w:t>
      </w:r>
      <w:hyperlink r:id="rId9" w:history="1">
        <w:r w:rsidRPr="00E46046">
          <w:rPr>
            <w:rFonts w:ascii="Times New Roman" w:eastAsia="Calibri" w:hAnsi="Times New Roman" w:cs="Times New Roman"/>
            <w:color w:val="000000"/>
            <w:sz w:val="26"/>
            <w:szCs w:val="26"/>
          </w:rPr>
          <w:t>пункт 1 статьи 13</w:t>
        </w:r>
      </w:hyperlink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Федераль</w:t>
      </w:r>
      <w:r w:rsidR="00A3137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ного закона от 28 марта 1998 года № </w:t>
      </w: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53-Ф3 «О воинской обязанности и военной службе».</w:t>
      </w:r>
    </w:p>
    <w:p w:rsidR="00E46046" w:rsidRPr="00E46046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При обучении лиц с ограниченными возможностями здоровья и инвалидов устанавливается особый порядок освоения учебной дисциплины «Физическая культура» с учётом состояния их здоровья.</w:t>
      </w:r>
    </w:p>
    <w:p w:rsidR="00E46046" w:rsidRPr="00E46046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В период освоения общеобразовательных дисциплин предусмотрено выполнение обучающимися индивидуального проекта с учётом получаемой профессии.</w:t>
      </w:r>
    </w:p>
    <w:p w:rsidR="00E46046" w:rsidRPr="00E46046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Формирование вариативной части ППКРС</w:t>
      </w:r>
    </w:p>
    <w:p w:rsidR="00E46046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ФГОС по профессии 15.01.05 Сварщик (ручной и частично механизированной сварки (наплавки) 216 часов на вариативную </w:t>
      </w:r>
      <w:r w:rsidR="007D1F38">
        <w:rPr>
          <w:rFonts w:ascii="Times New Roman" w:eastAsia="Calibri" w:hAnsi="Times New Roman" w:cs="Times New Roman"/>
          <w:color w:val="000000"/>
          <w:sz w:val="26"/>
          <w:szCs w:val="26"/>
        </w:rPr>
        <w:t>часть. Вариативная часть ППКРС </w:t>
      </w: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направлена на расширение и углубление подготовки, определяемой содержанием обязательной части, получения дополнительных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обучения:</w:t>
      </w:r>
    </w:p>
    <w:p w:rsidR="008E4399" w:rsidRDefault="008E4399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bookmarkStart w:id="0" w:name="_GoBack"/>
      <w:bookmarkEnd w:id="0"/>
    </w:p>
    <w:p w:rsidR="008136B9" w:rsidRPr="00E46046" w:rsidRDefault="008136B9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1448"/>
        <w:gridCol w:w="6206"/>
        <w:gridCol w:w="1808"/>
      </w:tblGrid>
      <w:tr w:rsidR="00E46046" w:rsidRPr="00E46046" w:rsidTr="00E46046"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46" w:rsidRPr="00E46046" w:rsidRDefault="00E46046" w:rsidP="00E460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04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Индекс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46" w:rsidRPr="00E46046" w:rsidRDefault="00E46046" w:rsidP="00E460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046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междисциплинарного курса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46" w:rsidRPr="00E46046" w:rsidRDefault="00E46046" w:rsidP="00E460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046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E46046" w:rsidRPr="00E46046" w:rsidTr="00E46046"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46" w:rsidRPr="00E46046" w:rsidRDefault="00E46046" w:rsidP="00E46046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460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МДК.01.02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46" w:rsidRPr="00E46046" w:rsidRDefault="00E46046" w:rsidP="00E4604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04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Технология производства сварных конструкций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46" w:rsidRPr="00E46046" w:rsidRDefault="00E46046" w:rsidP="00E460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046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</w:tr>
      <w:tr w:rsidR="00E46046" w:rsidRPr="00E46046" w:rsidTr="00E46046"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46" w:rsidRPr="00E46046" w:rsidRDefault="00E46046" w:rsidP="00E460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046">
              <w:rPr>
                <w:rFonts w:ascii="Times New Roman" w:hAnsi="Times New Roman"/>
                <w:color w:val="000000"/>
                <w:sz w:val="24"/>
                <w:szCs w:val="24"/>
              </w:rPr>
              <w:t>МДК.01.03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46" w:rsidRPr="00E46046" w:rsidRDefault="00E46046" w:rsidP="00E4604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04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Подготовительные и сборочные операции перед сваркой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46" w:rsidRPr="00E46046" w:rsidRDefault="00E46046" w:rsidP="00E460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046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</w:tr>
      <w:tr w:rsidR="00E46046" w:rsidRPr="00E46046" w:rsidTr="00E46046"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46" w:rsidRPr="00E46046" w:rsidRDefault="00E46046" w:rsidP="00E460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046">
              <w:rPr>
                <w:rFonts w:ascii="Times New Roman" w:hAnsi="Times New Roman"/>
                <w:color w:val="000000"/>
                <w:sz w:val="24"/>
                <w:szCs w:val="24"/>
              </w:rPr>
              <w:t>МДК.01.04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46" w:rsidRPr="00E46046" w:rsidRDefault="00E46046" w:rsidP="00E4604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04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Контроль качества сварных соединений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46" w:rsidRPr="00E46046" w:rsidRDefault="00E46046" w:rsidP="00E460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046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</w:tbl>
    <w:p w:rsidR="00E46046" w:rsidRPr="00E46046" w:rsidRDefault="00E46046" w:rsidP="00A313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МДК.04.01 Техника и технология частично механизированной сварки (наплавки) плавлением в защитном газе увеличено на 42 часа.</w:t>
      </w:r>
    </w:p>
    <w:p w:rsidR="00E46046" w:rsidRPr="00E46046" w:rsidRDefault="00E46046" w:rsidP="00A3137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Организация промежуточной и итоговой аттестации</w:t>
      </w:r>
    </w:p>
    <w:p w:rsidR="00E46046" w:rsidRPr="00E46046" w:rsidRDefault="00E46046" w:rsidP="00A313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Промежуточная аттестация позволяет оценить результаты учебной деятельности обучающегося за семестр и учебный год. Завершающей формой контроля по дисциплине и междисциплинарному курсу является экзамен или дифференцированный зачет (зачет с оценкой). Формы промежуточной аттестации по междисциплинарным курсам-экзамен, по учебной и производственной практике-дифференцированный зачет. По результатам освоения профессионального модуля обязательной формой промежуточной аттестации является экзамен квалификационный. Дифференцированные зачеты, зачеты и контрольные работы проводятся за счет времени, отведенного на соответствующую учебную дисциплину, МДК, учебную практику; экзамены – за счет времени, выделенного в учебном плане на промежуточную аттестацию.</w:t>
      </w:r>
    </w:p>
    <w:p w:rsidR="00E46046" w:rsidRPr="00E46046" w:rsidRDefault="00E46046" w:rsidP="00A313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Количество зачетов, дифференцированных зачетов и экзаменов по курсам и семестрам не превышает установленные нормы (не более 8 экзаменов в год и не более 10 зачетов и дифференцированных зачетов в год) и указано в плане учебного процесса.</w:t>
      </w:r>
    </w:p>
    <w:p w:rsidR="00E46046" w:rsidRPr="00E46046" w:rsidRDefault="00E46046" w:rsidP="00A313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outlineLvl w:val="0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Формы проведения консультаций</w:t>
      </w: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Calibri" w:eastAsia="Calibri" w:hAnsi="Calibri" w:cs="Times New Roman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Консультации предусматриваются на учебную группу по 4 часа на одного обучающегося на каждый учебный год. Формы и тематика проведения консультаций определяются преподавателем. </w:t>
      </w: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Перечень </w:t>
      </w:r>
      <w:r w:rsidRPr="00E46046">
        <w:rPr>
          <w:rFonts w:ascii="Times New Roman" w:eastAsia="Calibri" w:hAnsi="Times New Roman" w:cs="Times New Roman"/>
          <w:b/>
          <w:color w:val="000000"/>
          <w:sz w:val="26"/>
          <w:szCs w:val="26"/>
        </w:rPr>
        <w:br/>
        <w:t>кабинетов, лабораторий, мастерских и других помещений</w:t>
      </w: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Кабинеты:</w:t>
      </w: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технической графики;</w:t>
      </w: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безопасности жизнедеятельности и охраны труда;</w:t>
      </w: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теоретических основ сварки и резки металлов.</w:t>
      </w: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Лаборатории:</w:t>
      </w: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материаловедения;</w:t>
      </w: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электротехники и сварочного оборудования;</w:t>
      </w: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испытания материалов и контроля качества сварных соединений.</w:t>
      </w: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Мастерские:</w:t>
      </w: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слесарная;</w:t>
      </w: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сварочная для сварки металлов;</w:t>
      </w: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сварочная для сварки неметаллических материалов.</w:t>
      </w: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Спортивный комплекс:</w:t>
      </w: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спортивный зал;</w:t>
      </w: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открытый стадион широкого профиля с элементами полосы препятствий.</w:t>
      </w: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Залы:</w:t>
      </w: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библиотека, читальный зал с выходом в сеть Интернет;</w:t>
      </w:r>
    </w:p>
    <w:p w:rsidR="00E46046" w:rsidRPr="00E46046" w:rsidRDefault="00E46046" w:rsidP="008136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46046">
        <w:rPr>
          <w:rFonts w:ascii="Times New Roman" w:eastAsia="Calibri" w:hAnsi="Times New Roman" w:cs="Times New Roman"/>
          <w:color w:val="000000"/>
          <w:sz w:val="26"/>
          <w:szCs w:val="26"/>
        </w:rPr>
        <w:t>конференц-зал.</w:t>
      </w: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p w:rsidR="00E46046" w:rsidRPr="00E46046" w:rsidRDefault="00E46046" w:rsidP="00E46046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p w:rsidR="00E46046" w:rsidRPr="00E46046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color w:val="000000"/>
          <w:sz w:val="26"/>
          <w:szCs w:val="26"/>
          <w:lang w:eastAsia="ru-RU"/>
        </w:rPr>
      </w:pPr>
    </w:p>
    <w:p w:rsidR="00E46046" w:rsidRPr="00E46046" w:rsidRDefault="00E46046" w:rsidP="00E460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E46046" w:rsidSect="00E4604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46046" w:rsidRDefault="00E46046" w:rsidP="004461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3049" w:rsidRPr="0081454C" w:rsidRDefault="00273049" w:rsidP="0027304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145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Сводные данные по бюджету времени (в неделях)</w:t>
      </w:r>
    </w:p>
    <w:p w:rsidR="00273049" w:rsidRPr="0081454C" w:rsidRDefault="00273049" w:rsidP="0027304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141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1761"/>
        <w:gridCol w:w="1843"/>
        <w:gridCol w:w="2268"/>
        <w:gridCol w:w="1984"/>
        <w:gridCol w:w="2127"/>
        <w:gridCol w:w="1635"/>
        <w:gridCol w:w="1625"/>
      </w:tblGrid>
      <w:tr w:rsidR="00273049" w:rsidRPr="0081454C" w:rsidTr="00273049">
        <w:trPr>
          <w:jc w:val="center"/>
        </w:trPr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Курсы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Обучение по дисциплинам и междисциплинарным курсам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Государственная (итоговая) аттестация</w:t>
            </w:r>
          </w:p>
        </w:tc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(по курсам)</w:t>
            </w:r>
          </w:p>
        </w:tc>
      </w:tr>
      <w:tr w:rsidR="00273049" w:rsidRPr="0081454C" w:rsidTr="00273049">
        <w:trPr>
          <w:jc w:val="center"/>
        </w:trPr>
        <w:tc>
          <w:tcPr>
            <w:tcW w:w="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профилю профессии</w:t>
            </w:r>
          </w:p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73049" w:rsidRPr="0081454C" w:rsidTr="00273049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73049" w:rsidRPr="0081454C" w:rsidTr="00273049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05768A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273049" w:rsidRPr="0081454C" w:rsidTr="00273049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273049" w:rsidRPr="0081454C" w:rsidTr="00273049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00707E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273049" w:rsidRPr="0081454C" w:rsidTr="00273049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049" w:rsidRPr="0081454C" w:rsidRDefault="00273049" w:rsidP="0027304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147</w:t>
            </w:r>
          </w:p>
        </w:tc>
      </w:tr>
    </w:tbl>
    <w:p w:rsidR="00273049" w:rsidRPr="0081454C" w:rsidRDefault="00273049" w:rsidP="0027304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73049" w:rsidRPr="00C572B4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100380">
        <w:rPr>
          <w:rFonts w:ascii="Times New Roman" w:hAnsi="Times New Roman" w:cs="Times New Roman"/>
          <w:sz w:val="27"/>
          <w:szCs w:val="27"/>
        </w:rPr>
        <w:t xml:space="preserve">  </w:t>
      </w:r>
      <w:r w:rsidRPr="00C572B4">
        <w:rPr>
          <w:rFonts w:ascii="Times New Roman" w:hAnsi="Times New Roman" w:cs="Times New Roman"/>
          <w:b/>
          <w:sz w:val="27"/>
          <w:szCs w:val="27"/>
        </w:rPr>
        <w:t>2.Календарный учебный график</w:t>
      </w:r>
    </w:p>
    <w:tbl>
      <w:tblPr>
        <w:tblStyle w:val="a9"/>
        <w:tblW w:w="1488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1"/>
        <w:gridCol w:w="284"/>
        <w:gridCol w:w="277"/>
        <w:gridCol w:w="282"/>
        <w:gridCol w:w="282"/>
        <w:gridCol w:w="285"/>
        <w:gridCol w:w="282"/>
        <w:gridCol w:w="282"/>
        <w:gridCol w:w="282"/>
        <w:gridCol w:w="283"/>
        <w:gridCol w:w="282"/>
        <w:gridCol w:w="282"/>
        <w:gridCol w:w="282"/>
        <w:gridCol w:w="284"/>
        <w:gridCol w:w="281"/>
        <w:gridCol w:w="282"/>
        <w:gridCol w:w="282"/>
        <w:gridCol w:w="283"/>
        <w:gridCol w:w="284"/>
        <w:gridCol w:w="283"/>
        <w:gridCol w:w="283"/>
        <w:gridCol w:w="283"/>
        <w:gridCol w:w="283"/>
        <w:gridCol w:w="16"/>
        <w:gridCol w:w="267"/>
        <w:gridCol w:w="283"/>
        <w:gridCol w:w="283"/>
        <w:gridCol w:w="283"/>
        <w:gridCol w:w="18"/>
        <w:gridCol w:w="264"/>
        <w:gridCol w:w="283"/>
        <w:gridCol w:w="282"/>
        <w:gridCol w:w="283"/>
        <w:gridCol w:w="282"/>
        <w:gridCol w:w="283"/>
        <w:gridCol w:w="283"/>
        <w:gridCol w:w="283"/>
        <w:gridCol w:w="322"/>
        <w:gridCol w:w="246"/>
        <w:gridCol w:w="283"/>
        <w:gridCol w:w="283"/>
        <w:gridCol w:w="283"/>
        <w:gridCol w:w="24"/>
        <w:gridCol w:w="258"/>
        <w:gridCol w:w="283"/>
        <w:gridCol w:w="282"/>
        <w:gridCol w:w="283"/>
        <w:gridCol w:w="282"/>
        <w:gridCol w:w="17"/>
        <w:gridCol w:w="266"/>
        <w:gridCol w:w="282"/>
        <w:gridCol w:w="236"/>
        <w:gridCol w:w="218"/>
        <w:gridCol w:w="18"/>
        <w:gridCol w:w="284"/>
        <w:gridCol w:w="281"/>
        <w:gridCol w:w="236"/>
        <w:gridCol w:w="330"/>
      </w:tblGrid>
      <w:tr w:rsidR="00273049" w:rsidRPr="00100380" w:rsidTr="00273049">
        <w:trPr>
          <w:cantSplit/>
          <w:trHeight w:val="230"/>
        </w:trPr>
        <w:tc>
          <w:tcPr>
            <w:tcW w:w="281" w:type="dxa"/>
            <w:vMerge w:val="restart"/>
          </w:tcPr>
          <w:p w:rsidR="00273049" w:rsidRPr="00100380" w:rsidRDefault="00273049" w:rsidP="00273049">
            <w:pPr>
              <w:widowControl w:val="0"/>
              <w:spacing w:line="360" w:lineRule="auto"/>
              <w:ind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380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410" w:type="dxa"/>
            <w:gridSpan w:val="5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1129" w:type="dxa"/>
            <w:gridSpan w:val="4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1130" w:type="dxa"/>
            <w:gridSpan w:val="4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1412" w:type="dxa"/>
            <w:gridSpan w:val="5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декабрь</w:t>
            </w:r>
          </w:p>
        </w:tc>
        <w:tc>
          <w:tcPr>
            <w:tcW w:w="1148" w:type="dxa"/>
            <w:gridSpan w:val="5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январь</w:t>
            </w:r>
          </w:p>
        </w:tc>
        <w:tc>
          <w:tcPr>
            <w:tcW w:w="1134" w:type="dxa"/>
            <w:gridSpan w:val="5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февраль</w:t>
            </w:r>
          </w:p>
        </w:tc>
        <w:tc>
          <w:tcPr>
            <w:tcW w:w="1394" w:type="dxa"/>
            <w:gridSpan w:val="5"/>
            <w:vAlign w:val="center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1171" w:type="dxa"/>
            <w:gridSpan w:val="4"/>
            <w:vAlign w:val="center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1119" w:type="dxa"/>
            <w:gridSpan w:val="5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1405" w:type="dxa"/>
            <w:gridSpan w:val="6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июнь</w:t>
            </w:r>
          </w:p>
        </w:tc>
        <w:tc>
          <w:tcPr>
            <w:tcW w:w="1002" w:type="dxa"/>
            <w:gridSpan w:val="4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июль</w:t>
            </w:r>
          </w:p>
        </w:tc>
        <w:tc>
          <w:tcPr>
            <w:tcW w:w="1149" w:type="dxa"/>
            <w:gridSpan w:val="5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август</w:t>
            </w:r>
          </w:p>
        </w:tc>
      </w:tr>
      <w:tr w:rsidR="00273049" w:rsidRPr="00100380" w:rsidTr="00273049">
        <w:trPr>
          <w:cantSplit/>
          <w:trHeight w:val="950"/>
        </w:trPr>
        <w:tc>
          <w:tcPr>
            <w:tcW w:w="281" w:type="dxa"/>
            <w:vMerge/>
            <w:textDirection w:val="btLr"/>
          </w:tcPr>
          <w:p w:rsidR="00273049" w:rsidRPr="00100380" w:rsidRDefault="00273049" w:rsidP="00273049">
            <w:pPr>
              <w:widowControl w:val="0"/>
              <w:spacing w:line="322" w:lineRule="exact"/>
              <w:ind w:left="113"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4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77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2-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5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7-13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4-20</w:t>
            </w:r>
          </w:p>
        </w:tc>
        <w:tc>
          <w:tcPr>
            <w:tcW w:w="284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281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-4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4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  <w:gridSpan w:val="2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82" w:type="dxa"/>
            <w:gridSpan w:val="2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7-5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6-12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3-19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17-23</w:t>
            </w:r>
          </w:p>
        </w:tc>
        <w:tc>
          <w:tcPr>
            <w:tcW w:w="32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46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5-21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282" w:type="dxa"/>
            <w:gridSpan w:val="2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5-11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19-25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6-2</w:t>
            </w:r>
          </w:p>
        </w:tc>
        <w:tc>
          <w:tcPr>
            <w:tcW w:w="283" w:type="dxa"/>
            <w:gridSpan w:val="2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0-16</w:t>
            </w:r>
          </w:p>
        </w:tc>
        <w:tc>
          <w:tcPr>
            <w:tcW w:w="236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17-23</w:t>
            </w:r>
          </w:p>
        </w:tc>
        <w:tc>
          <w:tcPr>
            <w:tcW w:w="236" w:type="dxa"/>
            <w:gridSpan w:val="2"/>
            <w:textDirection w:val="btLr"/>
          </w:tcPr>
          <w:p w:rsidR="00273049" w:rsidRPr="00100380" w:rsidRDefault="00273049" w:rsidP="00273049">
            <w:pPr>
              <w:widowControl w:val="0"/>
              <w:spacing w:line="276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24-30</w:t>
            </w:r>
          </w:p>
        </w:tc>
        <w:tc>
          <w:tcPr>
            <w:tcW w:w="284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1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7-13</w:t>
            </w:r>
          </w:p>
        </w:tc>
        <w:tc>
          <w:tcPr>
            <w:tcW w:w="236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14-20</w:t>
            </w:r>
          </w:p>
        </w:tc>
        <w:tc>
          <w:tcPr>
            <w:tcW w:w="330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1-27</w:t>
            </w:r>
          </w:p>
        </w:tc>
      </w:tr>
      <w:tr w:rsidR="00273049" w:rsidRPr="00100380" w:rsidTr="00273049">
        <w:trPr>
          <w:cantSplit/>
          <w:trHeight w:val="321"/>
        </w:trPr>
        <w:tc>
          <w:tcPr>
            <w:tcW w:w="281" w:type="dxa"/>
            <w:vMerge/>
            <w:textDirection w:val="btLr"/>
          </w:tcPr>
          <w:p w:rsidR="00273049" w:rsidRPr="00100380" w:rsidRDefault="00273049" w:rsidP="00273049">
            <w:pPr>
              <w:widowControl w:val="0"/>
              <w:spacing w:line="322" w:lineRule="exact"/>
              <w:ind w:left="113"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4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7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5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84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81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284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283" w:type="dxa"/>
            <w:gridSpan w:val="2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82" w:type="dxa"/>
            <w:gridSpan w:val="2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32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246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282" w:type="dxa"/>
            <w:gridSpan w:val="2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283" w:type="dxa"/>
            <w:gridSpan w:val="2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282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236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236" w:type="dxa"/>
            <w:gridSpan w:val="2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284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281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236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330" w:type="dxa"/>
            <w:textDirection w:val="btLr"/>
          </w:tcPr>
          <w:p w:rsidR="00273049" w:rsidRPr="00100380" w:rsidRDefault="00273049" w:rsidP="0027304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</w:tr>
      <w:tr w:rsidR="00273049" w:rsidRPr="00100380" w:rsidTr="00273049">
        <w:trPr>
          <w:cantSplit/>
          <w:trHeight w:val="560"/>
        </w:trPr>
        <w:tc>
          <w:tcPr>
            <w:tcW w:w="281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00380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4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77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5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1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273049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053BA8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  <w:gridSpan w:val="2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32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46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9501BC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  <w:gridSpan w:val="2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  <w:gridSpan w:val="2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4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1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330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</w:tr>
      <w:tr w:rsidR="00273049" w:rsidRPr="00100380" w:rsidTr="00273049">
        <w:trPr>
          <w:cantSplit/>
          <w:trHeight w:val="1134"/>
        </w:trPr>
        <w:tc>
          <w:tcPr>
            <w:tcW w:w="281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00380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4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77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5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1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273049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4507F1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273049" w:rsidRPr="004507F1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=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  <w:gridSpan w:val="2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32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46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273049" w:rsidRDefault="00273049" w:rsidP="00273049">
            <w:pPr>
              <w:widowControl w:val="0"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  <w:p w:rsidR="00273049" w:rsidRPr="003064A0" w:rsidRDefault="00273049" w:rsidP="00273049">
            <w:pPr>
              <w:widowControl w:val="0"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283" w:type="dxa"/>
            <w:textDirection w:val="btLr"/>
          </w:tcPr>
          <w:p w:rsidR="00273049" w:rsidRPr="00100380" w:rsidRDefault="00273049" w:rsidP="00273049">
            <w:pPr>
              <w:widowControl w:val="0"/>
              <w:shd w:val="clear" w:color="auto" w:fill="FFFFFF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ВС</w:t>
            </w:r>
          </w:p>
        </w:tc>
        <w:tc>
          <w:tcPr>
            <w:tcW w:w="282" w:type="dxa"/>
            <w:vAlign w:val="center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3" w:type="dxa"/>
            <w:vAlign w:val="center"/>
          </w:tcPr>
          <w:p w:rsidR="00273049" w:rsidRPr="00100380" w:rsidRDefault="00273049" w:rsidP="00273049">
            <w:pPr>
              <w:widowControl w:val="0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  <w:gridSpan w:val="2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  <w:gridSpan w:val="2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4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1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330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</w:tr>
      <w:tr w:rsidR="00273049" w:rsidRPr="00100380" w:rsidTr="00273049">
        <w:trPr>
          <w:cantSplit/>
          <w:trHeight w:val="560"/>
        </w:trPr>
        <w:tc>
          <w:tcPr>
            <w:tcW w:w="281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00380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4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77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5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1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273049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273049" w:rsidRPr="00100380" w:rsidRDefault="00273049" w:rsidP="002730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284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  <w:gridSpan w:val="2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  <w:gridSpan w:val="2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32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46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  <w:gridSpan w:val="2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sym w:font="Symbol" w:char="F057"/>
            </w:r>
          </w:p>
        </w:tc>
        <w:tc>
          <w:tcPr>
            <w:tcW w:w="283" w:type="dxa"/>
          </w:tcPr>
          <w:p w:rsidR="00273049" w:rsidRPr="00100380" w:rsidRDefault="00273049" w:rsidP="0027304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sym w:font="Symbol" w:char="F057"/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3" w:type="dxa"/>
            <w:gridSpan w:val="2"/>
          </w:tcPr>
          <w:p w:rsidR="00273049" w:rsidRPr="00100380" w:rsidRDefault="00273049" w:rsidP="0027304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2" w:type="dxa"/>
          </w:tcPr>
          <w:p w:rsidR="00273049" w:rsidRPr="00100380" w:rsidRDefault="00273049" w:rsidP="0027304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36" w:type="dxa"/>
          </w:tcPr>
          <w:p w:rsidR="00273049" w:rsidRPr="00100380" w:rsidRDefault="00273049" w:rsidP="0027304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36" w:type="dxa"/>
            <w:gridSpan w:val="2"/>
          </w:tcPr>
          <w:p w:rsidR="00273049" w:rsidRPr="00100380" w:rsidRDefault="00273049" w:rsidP="0027304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4" w:type="dxa"/>
          </w:tcPr>
          <w:p w:rsidR="00273049" w:rsidRPr="00100380" w:rsidRDefault="00273049" w:rsidP="0027304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1" w:type="dxa"/>
          </w:tcPr>
          <w:p w:rsidR="00273049" w:rsidRPr="00100380" w:rsidRDefault="00273049" w:rsidP="0027304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36" w:type="dxa"/>
          </w:tcPr>
          <w:p w:rsidR="00273049" w:rsidRPr="00100380" w:rsidRDefault="00273049" w:rsidP="0027304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330" w:type="dxa"/>
          </w:tcPr>
          <w:p w:rsidR="00273049" w:rsidRPr="00100380" w:rsidRDefault="00273049" w:rsidP="0027304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</w:tr>
    </w:tbl>
    <w:p w:rsidR="00273049" w:rsidRPr="00100380" w:rsidRDefault="00273049" w:rsidP="00273049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273049" w:rsidRPr="00100380" w:rsidRDefault="00273049" w:rsidP="00273049">
      <w:pPr>
        <w:widowControl w:val="0"/>
        <w:spacing w:after="0" w:line="240" w:lineRule="auto"/>
        <w:ind w:left="120" w:right="20" w:firstLine="447"/>
        <w:rPr>
          <w:rFonts w:ascii="Times New Roman" w:hAnsi="Times New Roman" w:cs="Times New Roman"/>
          <w:sz w:val="24"/>
          <w:szCs w:val="24"/>
        </w:rPr>
      </w:pPr>
      <w:r w:rsidRPr="00100380">
        <w:rPr>
          <w:rFonts w:ascii="Times New Roman" w:hAnsi="Times New Roman" w:cs="Times New Roman"/>
          <w:sz w:val="24"/>
          <w:szCs w:val="24"/>
        </w:rPr>
        <w:t>Обозначения: Т</w:t>
      </w:r>
      <w:r>
        <w:rPr>
          <w:rFonts w:ascii="Times New Roman" w:hAnsi="Times New Roman" w:cs="Times New Roman"/>
          <w:sz w:val="24"/>
          <w:szCs w:val="24"/>
        </w:rPr>
        <w:t xml:space="preserve"> -   обучение по </w:t>
      </w:r>
      <w:r w:rsidRPr="00100380">
        <w:rPr>
          <w:rFonts w:ascii="Times New Roman" w:hAnsi="Times New Roman" w:cs="Times New Roman"/>
          <w:sz w:val="24"/>
          <w:szCs w:val="24"/>
        </w:rPr>
        <w:t>дисциплинам и МДК; #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100380">
        <w:rPr>
          <w:rFonts w:ascii="Times New Roman" w:hAnsi="Times New Roman" w:cs="Times New Roman"/>
          <w:sz w:val="24"/>
          <w:szCs w:val="24"/>
        </w:rPr>
        <w:t xml:space="preserve"> промежуточная аттестация; =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00380">
        <w:rPr>
          <w:rFonts w:ascii="Times New Roman" w:hAnsi="Times New Roman" w:cs="Times New Roman"/>
          <w:sz w:val="24"/>
          <w:szCs w:val="24"/>
        </w:rPr>
        <w:t xml:space="preserve">каникулы; У- учебная практика; </w:t>
      </w:r>
    </w:p>
    <w:p w:rsidR="00273049" w:rsidRPr="00100380" w:rsidRDefault="00273049" w:rsidP="00273049">
      <w:pPr>
        <w:widowControl w:val="0"/>
        <w:spacing w:after="0" w:line="240" w:lineRule="auto"/>
        <w:ind w:left="120" w:right="20" w:firstLine="447"/>
        <w:rPr>
          <w:rFonts w:ascii="Times New Roman" w:hAnsi="Times New Roman" w:cs="Times New Roman"/>
          <w:sz w:val="24"/>
          <w:szCs w:val="24"/>
        </w:rPr>
      </w:pPr>
      <w:r w:rsidRPr="00100380">
        <w:rPr>
          <w:rFonts w:ascii="Times New Roman" w:hAnsi="Times New Roman" w:cs="Times New Roman"/>
          <w:sz w:val="24"/>
          <w:szCs w:val="24"/>
        </w:rPr>
        <w:t xml:space="preserve">                       П- производственная практика (по профилю специальности);  </w:t>
      </w:r>
      <w:r w:rsidRPr="00100380">
        <w:rPr>
          <w:rFonts w:ascii="Times New Roman" w:hAnsi="Times New Roman" w:cs="Times New Roman"/>
          <w:sz w:val="24"/>
          <w:szCs w:val="24"/>
        </w:rPr>
        <w:sym w:font="Symbol" w:char="F057"/>
      </w:r>
      <w:r w:rsidRPr="00100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00380">
        <w:rPr>
          <w:rFonts w:ascii="Times New Roman" w:hAnsi="Times New Roman" w:cs="Times New Roman"/>
          <w:sz w:val="24"/>
          <w:szCs w:val="24"/>
        </w:rPr>
        <w:t xml:space="preserve"> ГИА (государственная итоговая аттестация); </w:t>
      </w:r>
    </w:p>
    <w:p w:rsidR="00273049" w:rsidRPr="00100380" w:rsidRDefault="00273049" w:rsidP="007D1F38">
      <w:pPr>
        <w:widowControl w:val="0"/>
        <w:spacing w:after="0" w:line="240" w:lineRule="auto"/>
        <w:ind w:left="120" w:right="20" w:firstLine="447"/>
        <w:rPr>
          <w:rFonts w:ascii="Times New Roman" w:hAnsi="Times New Roman" w:cs="Times New Roman"/>
          <w:sz w:val="24"/>
          <w:szCs w:val="24"/>
        </w:rPr>
        <w:sectPr w:rsidR="00273049" w:rsidRPr="00100380" w:rsidSect="00273049">
          <w:pgSz w:w="16838" w:h="11909" w:orient="landscape"/>
          <w:pgMar w:top="1200" w:right="1187" w:bottom="993" w:left="1633" w:header="0" w:footer="3" w:gutter="0"/>
          <w:cols w:space="720"/>
          <w:noEndnote/>
          <w:docGrid w:linePitch="360"/>
        </w:sectPr>
      </w:pPr>
      <w:r w:rsidRPr="00100380">
        <w:rPr>
          <w:rFonts w:ascii="Times New Roman" w:hAnsi="Times New Roman" w:cs="Times New Roman"/>
          <w:sz w:val="24"/>
          <w:szCs w:val="24"/>
        </w:rPr>
        <w:t xml:space="preserve">                        ВС-военные сборы; </w:t>
      </w:r>
      <w:r w:rsidRPr="00100380">
        <w:rPr>
          <w:rFonts w:ascii="Times New Roman" w:hAnsi="Times New Roman" w:cs="Times New Roman"/>
          <w:sz w:val="24"/>
          <w:szCs w:val="24"/>
        </w:rPr>
        <w:sym w:font="Symbol" w:char="F02A"/>
      </w:r>
      <w:r>
        <w:rPr>
          <w:rFonts w:ascii="Times New Roman" w:hAnsi="Times New Roman" w:cs="Times New Roman"/>
          <w:sz w:val="24"/>
          <w:szCs w:val="24"/>
        </w:rPr>
        <w:t>-</w:t>
      </w:r>
      <w:r w:rsidR="007D1F38">
        <w:rPr>
          <w:rFonts w:ascii="Times New Roman" w:hAnsi="Times New Roman" w:cs="Times New Roman"/>
          <w:sz w:val="24"/>
          <w:szCs w:val="24"/>
        </w:rPr>
        <w:t xml:space="preserve"> неделя отсутствует.</w:t>
      </w:r>
    </w:p>
    <w:p w:rsidR="00446862" w:rsidRPr="00446862" w:rsidRDefault="00446862" w:rsidP="007D1F38">
      <w:pPr>
        <w:widowControl w:val="0"/>
        <w:spacing w:after="0" w:line="240" w:lineRule="auto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446862">
        <w:rPr>
          <w:rFonts w:ascii="Times New Roman" w:hAnsi="Times New Roman" w:cs="Times New Roman"/>
          <w:b/>
          <w:sz w:val="27"/>
          <w:szCs w:val="27"/>
        </w:rPr>
        <w:lastRenderedPageBreak/>
        <w:t>План учебного процесса</w:t>
      </w:r>
    </w:p>
    <w:tbl>
      <w:tblPr>
        <w:tblW w:w="14642" w:type="dxa"/>
        <w:tblInd w:w="95" w:type="dxa"/>
        <w:tblLayout w:type="fixed"/>
        <w:tblLook w:val="04A0" w:firstRow="1" w:lastRow="0" w:firstColumn="1" w:lastColumn="0" w:noHBand="0" w:noVBand="1"/>
      </w:tblPr>
      <w:tblGrid>
        <w:gridCol w:w="1176"/>
        <w:gridCol w:w="510"/>
        <w:gridCol w:w="1523"/>
        <w:gridCol w:w="763"/>
        <w:gridCol w:w="762"/>
        <w:gridCol w:w="760"/>
        <w:gridCol w:w="756"/>
        <w:gridCol w:w="801"/>
        <w:gridCol w:w="760"/>
        <w:gridCol w:w="750"/>
        <w:gridCol w:w="751"/>
        <w:gridCol w:w="751"/>
        <w:gridCol w:w="43"/>
        <w:gridCol w:w="708"/>
        <w:gridCol w:w="750"/>
        <w:gridCol w:w="669"/>
        <w:gridCol w:w="833"/>
        <w:gridCol w:w="751"/>
        <w:gridCol w:w="825"/>
      </w:tblGrid>
      <w:tr w:rsidR="00446862" w:rsidRPr="00446862" w:rsidTr="00617FED">
        <w:trPr>
          <w:trHeight w:val="345"/>
        </w:trPr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Индекс</w:t>
            </w:r>
          </w:p>
        </w:tc>
        <w:tc>
          <w:tcPr>
            <w:tcW w:w="20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Формы промежуточной аттестации</w:t>
            </w:r>
          </w:p>
        </w:tc>
        <w:tc>
          <w:tcPr>
            <w:tcW w:w="38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Учебная нагрузка обучающихся (час.)</w:t>
            </w:r>
          </w:p>
        </w:tc>
        <w:tc>
          <w:tcPr>
            <w:tcW w:w="683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Распределение обязательной нагрузки по курсам и семестрам (час. в семестр) </w:t>
            </w:r>
          </w:p>
        </w:tc>
      </w:tr>
      <w:tr w:rsidR="00446862" w:rsidRPr="00446862" w:rsidTr="00617FED">
        <w:trPr>
          <w:trHeight w:val="555"/>
        </w:trPr>
        <w:tc>
          <w:tcPr>
            <w:tcW w:w="11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Максимальная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Обязательная аудиторная</w:t>
            </w:r>
          </w:p>
        </w:tc>
        <w:tc>
          <w:tcPr>
            <w:tcW w:w="22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 курс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 курс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III курс</w:t>
            </w:r>
          </w:p>
        </w:tc>
      </w:tr>
      <w:tr w:rsidR="00446862" w:rsidRPr="00446862" w:rsidTr="00924431">
        <w:trPr>
          <w:trHeight w:val="1065"/>
        </w:trPr>
        <w:tc>
          <w:tcPr>
            <w:tcW w:w="11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Всего занятий 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 т.ч.</w:t>
            </w:r>
          </w:p>
        </w:tc>
        <w:tc>
          <w:tcPr>
            <w:tcW w:w="750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 семестр </w:t>
            </w:r>
          </w:p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 нед.</w:t>
            </w:r>
          </w:p>
        </w:tc>
        <w:tc>
          <w:tcPr>
            <w:tcW w:w="751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семестр</w:t>
            </w:r>
          </w:p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="00615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нед</w:t>
            </w:r>
          </w:p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5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семестр</w:t>
            </w:r>
          </w:p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 нед.</w:t>
            </w: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семестр</w:t>
            </w:r>
          </w:p>
          <w:p w:rsidR="00446862" w:rsidRPr="00446862" w:rsidRDefault="0061530D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22 </w:t>
            </w:r>
            <w:r w:rsidR="00446862"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нед.</w:t>
            </w:r>
          </w:p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33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5 семестр </w:t>
            </w:r>
          </w:p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 нед.</w:t>
            </w:r>
          </w:p>
        </w:tc>
        <w:tc>
          <w:tcPr>
            <w:tcW w:w="751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семестр</w:t>
            </w:r>
          </w:p>
          <w:p w:rsidR="00446862" w:rsidRPr="00446862" w:rsidRDefault="00446862" w:rsidP="0044686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 нед.</w:t>
            </w:r>
          </w:p>
        </w:tc>
        <w:tc>
          <w:tcPr>
            <w:tcW w:w="825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46862" w:rsidRPr="00446862" w:rsidTr="00924431">
        <w:trPr>
          <w:trHeight w:val="1050"/>
        </w:trPr>
        <w:tc>
          <w:tcPr>
            <w:tcW w:w="11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Лекций, уроков, семинаров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Лаб. и практ. занятий</w:t>
            </w:r>
          </w:p>
        </w:tc>
        <w:tc>
          <w:tcPr>
            <w:tcW w:w="7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6862" w:rsidRPr="00446862" w:rsidTr="00924431">
        <w:trPr>
          <w:trHeight w:val="34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446862" w:rsidRPr="00446862" w:rsidRDefault="00446862" w:rsidP="004468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602027" w:rsidRPr="00446862" w:rsidTr="006E7E3C">
        <w:trPr>
          <w:trHeight w:val="39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lang w:eastAsia="ru-RU"/>
              </w:rPr>
              <w:t>О.00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Общеобразователь ный цикл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/2/3/4/5/6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2994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2052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1206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383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450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45BD6" w:rsidP="00322F0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833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8D238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46581B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549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6E7E3C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992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D728E2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227</w:t>
            </w:r>
          </w:p>
        </w:tc>
      </w:tr>
      <w:tr w:rsidR="00602027" w:rsidRPr="00446862" w:rsidTr="006E7E3C">
        <w:trPr>
          <w:trHeight w:val="324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lang w:eastAsia="ru-RU"/>
              </w:rPr>
              <w:t>ОУД.00</w:t>
            </w:r>
          </w:p>
        </w:tc>
        <w:tc>
          <w:tcPr>
            <w:tcW w:w="20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Общие учебные дисциплины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1784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597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1191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660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531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22F0A" w:rsidP="00322F0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518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368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6E7E3C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673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1B4B36" w:rsidRDefault="00602027" w:rsidP="00602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2027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02027" w:rsidRPr="00446862" w:rsidTr="006E7E3C">
        <w:trPr>
          <w:trHeight w:val="21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ОУД.01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ДЗ/ДЗ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Э/0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22F0A" w:rsidP="00322F0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6E7E3C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2027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02027" w:rsidRPr="00446862" w:rsidTr="006E7E3C">
        <w:trPr>
          <w:trHeight w:val="19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ОУД.02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22F0A" w:rsidP="00322F0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6E7E3C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2027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02027" w:rsidRPr="00446862" w:rsidTr="006E7E3C">
        <w:trPr>
          <w:trHeight w:val="25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ОУД.03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Calibri" w:eastAsia="Times New Roman" w:hAnsi="Calibri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0/0/0/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0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22F0A" w:rsidP="00322F0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6E7E3C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2027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02027" w:rsidRPr="00446862" w:rsidTr="006E7E3C">
        <w:trPr>
          <w:trHeight w:val="25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ОУД.04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Calibri" w:eastAsia="Times New Roman" w:hAnsi="Calibri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0/0/0/0/0/0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22F0A" w:rsidP="00322F0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A0504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2027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02027" w:rsidRPr="00446862" w:rsidTr="006E7E3C">
        <w:trPr>
          <w:trHeight w:val="24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ОУД.05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427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22F0A" w:rsidP="00322F0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A0504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2027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02027" w:rsidRPr="00446862" w:rsidTr="006E7E3C">
        <w:trPr>
          <w:trHeight w:val="25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ОУД.06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22F0A" w:rsidP="00322F0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A0504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2027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02027" w:rsidRPr="00446862" w:rsidTr="006E7E3C">
        <w:trPr>
          <w:trHeight w:val="24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ОУД.07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0/0/0/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22F0A" w:rsidP="00322F0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A0504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2027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02027" w:rsidRPr="00446862" w:rsidTr="006E7E3C">
        <w:trPr>
          <w:trHeight w:val="25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ОУД.08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Астрономия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02027" w:rsidRPr="00610C4C" w:rsidRDefault="00602027" w:rsidP="0060202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A0504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2027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02027" w:rsidRPr="00446862" w:rsidTr="006E7E3C">
        <w:trPr>
          <w:trHeight w:val="25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</w:t>
            </w:r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ОУП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Учебные предметы по выбору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486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45BD6" w:rsidP="00345BD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177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="001772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8D238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A0504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1C9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</w:tr>
      <w:tr w:rsidR="00602027" w:rsidRPr="00446862" w:rsidTr="006E7E3C">
        <w:trPr>
          <w:trHeight w:val="25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ОУД.09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язык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/0/0/0/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602027" w:rsidRPr="008D5F47" w:rsidRDefault="00602027" w:rsidP="00602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47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8D5F47" w:rsidRDefault="00602027" w:rsidP="00602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4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8D5F47" w:rsidRDefault="00602027" w:rsidP="00602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4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8D5F47" w:rsidRDefault="00602027" w:rsidP="00602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8D5F47" w:rsidRDefault="00602027" w:rsidP="00602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602027" w:rsidP="00345BD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8D5F47" w:rsidRDefault="00602027" w:rsidP="00602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8D5F47" w:rsidRDefault="00602027" w:rsidP="00602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602027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8D5F47" w:rsidRDefault="00602027" w:rsidP="00602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47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8D5F47" w:rsidRDefault="00602027" w:rsidP="00602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1C9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</w:tr>
      <w:tr w:rsidR="00602027" w:rsidRPr="00446862" w:rsidTr="006E7E3C">
        <w:trPr>
          <w:trHeight w:val="25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ОУД.10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351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45BD6" w:rsidP="00345BD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17725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17725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A0504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2027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02027" w:rsidRPr="00446862" w:rsidTr="006E7E3C">
        <w:trPr>
          <w:trHeight w:val="25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ОУД.11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Информатика 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0/0/0/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/0/0      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602027" w:rsidP="00345BD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A0504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2027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02027" w:rsidRPr="00446862" w:rsidTr="006E7E3C">
        <w:trPr>
          <w:trHeight w:val="25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УД.00. 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Дополнительные учебные предметы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241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483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5D200A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3D3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="003D3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45BD6" w:rsidP="00345BD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17725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17725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A0504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1C9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191</w:t>
            </w:r>
          </w:p>
        </w:tc>
      </w:tr>
      <w:tr w:rsidR="00602027" w:rsidRPr="00446862" w:rsidTr="006E7E3C">
        <w:trPr>
          <w:trHeight w:val="25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УД.12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Финансовая грамотность в обществознании (включая экономику и право)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/0/0/0/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337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2027" w:rsidRPr="00610C4C" w:rsidRDefault="00602027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6763DF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6763DF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63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345BD6" w:rsidP="00345BD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17725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17725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10C4C" w:rsidRDefault="00A0504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2027" w:rsidRPr="008D5F47" w:rsidRDefault="00602027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02027" w:rsidRPr="00601C9A" w:rsidRDefault="00601C9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83</w:t>
            </w:r>
          </w:p>
        </w:tc>
      </w:tr>
      <w:tr w:rsidR="00BA0E15" w:rsidRPr="00446862" w:rsidTr="006E7E3C">
        <w:trPr>
          <w:trHeight w:val="330"/>
        </w:trPr>
        <w:tc>
          <w:tcPr>
            <w:tcW w:w="11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УД.13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естественных наук: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387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6763DF" w:rsidRDefault="00CD77D1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63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6763DF" w:rsidRDefault="00CD77D1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63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10C4C" w:rsidRDefault="009D2924" w:rsidP="00345BD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10C4C" w:rsidRDefault="00BA0E15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01C9A" w:rsidRDefault="00601C9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</w:tr>
      <w:tr w:rsidR="00BA0E15" w:rsidRPr="00446862" w:rsidTr="006E7E3C">
        <w:trPr>
          <w:trHeight w:val="330"/>
        </w:trPr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BA0E15" w:rsidRPr="00610C4C" w:rsidRDefault="00BA0E15" w:rsidP="00BA0E1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E15" w:rsidRPr="00610C4C" w:rsidRDefault="00BA0E15" w:rsidP="00BA0E1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Экология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/0/0/0/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6763DF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6763DF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10C4C" w:rsidRDefault="00BA0E15" w:rsidP="00345BD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10C4C" w:rsidRDefault="00BA0E15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01C9A" w:rsidRDefault="00601C9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</w:tr>
      <w:tr w:rsidR="00BA0E15" w:rsidRPr="00446862" w:rsidTr="006E7E3C">
        <w:trPr>
          <w:trHeight w:val="330"/>
        </w:trPr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vMerge/>
            <w:tcBorders>
              <w:left w:val="nil"/>
              <w:right w:val="single" w:sz="4" w:space="0" w:color="auto"/>
            </w:tcBorders>
          </w:tcPr>
          <w:p w:rsidR="00BA0E15" w:rsidRPr="00610C4C" w:rsidRDefault="00BA0E15" w:rsidP="00BA0E1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E15" w:rsidRPr="00610C4C" w:rsidRDefault="00BA0E15" w:rsidP="00BA0E1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/0/0/0/0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6763DF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6763DF" w:rsidRDefault="00CD77D1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63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10C4C" w:rsidRDefault="009D2924" w:rsidP="00345BD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10C4C" w:rsidRDefault="00BA0E15" w:rsidP="006E7E3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01C9A" w:rsidRDefault="00BA0E15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BA0E15" w:rsidRPr="00446862" w:rsidTr="006E7E3C">
        <w:trPr>
          <w:trHeight w:val="330"/>
        </w:trPr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vMerge/>
            <w:tcBorders>
              <w:left w:val="nil"/>
              <w:right w:val="single" w:sz="4" w:space="0" w:color="auto"/>
            </w:tcBorders>
          </w:tcPr>
          <w:p w:rsidR="00BA0E15" w:rsidRPr="00610C4C" w:rsidRDefault="00BA0E15" w:rsidP="00BA0E1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E15" w:rsidRPr="00610C4C" w:rsidRDefault="00BA0E15" w:rsidP="00BA0E1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6763DF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6763DF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10C4C" w:rsidRDefault="00BA0E15" w:rsidP="00345BD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10C4C" w:rsidRDefault="00BA0E15" w:rsidP="006E7E3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01C9A" w:rsidRDefault="00601C9A" w:rsidP="006E7E3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01C9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72</w:t>
            </w:r>
          </w:p>
        </w:tc>
      </w:tr>
      <w:tr w:rsidR="00BA0E15" w:rsidRPr="00446862" w:rsidTr="006E7E3C">
        <w:trPr>
          <w:trHeight w:val="330"/>
        </w:trPr>
        <w:tc>
          <w:tcPr>
            <w:tcW w:w="11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A0E15" w:rsidRPr="00610C4C" w:rsidRDefault="00BA0E15" w:rsidP="00BA0E1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E15" w:rsidRPr="00610C4C" w:rsidRDefault="00BA0E15" w:rsidP="00BA0E1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51483B" w:rsidP="006020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="00F609A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/0/0/0/0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E15" w:rsidRPr="00610C4C" w:rsidRDefault="00BA0E15" w:rsidP="00602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6763DF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63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6763DF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63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10C4C" w:rsidRDefault="009D2924" w:rsidP="00345BD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A0E15" w:rsidRPr="00610C4C" w:rsidRDefault="00BA0E15" w:rsidP="006E7E3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0E15" w:rsidRPr="008D5F47" w:rsidRDefault="00BA0E15" w:rsidP="0060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BA0E15" w:rsidRPr="00610C4C" w:rsidRDefault="00BA0E15" w:rsidP="0060202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00A3A" w:rsidRPr="00446862" w:rsidTr="00924431">
        <w:trPr>
          <w:trHeight w:val="2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ОП.00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Общепрофессиональ-</w:t>
            </w: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ный цикл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327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218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924431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924431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>104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D64ACF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C00A26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64</w:t>
            </w:r>
          </w:p>
        </w:tc>
      </w:tr>
      <w:tr w:rsidR="00100A3A" w:rsidRPr="00446862" w:rsidTr="00924431">
        <w:trPr>
          <w:trHeight w:val="2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ОП</w:t>
            </w: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.01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Основы инженерной графики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A5FBA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E10624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E10624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100A3A" w:rsidRPr="00446862" w:rsidTr="00924431">
        <w:trPr>
          <w:trHeight w:val="2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.03.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Основы электротехники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A5FBA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E10624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E10624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D64ACF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D64ACF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100A3A" w:rsidRPr="00446862" w:rsidTr="00924431">
        <w:trPr>
          <w:trHeight w:val="2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ОП.04.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Основы материаловедения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A5FBA" w:rsidRDefault="00100A3A" w:rsidP="007D2CA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</w:t>
            </w: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E10624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E10624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100A3A" w:rsidRPr="00446862" w:rsidTr="00924431">
        <w:trPr>
          <w:trHeight w:val="2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ОП.05.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Допуски и технические измерения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A5FBA" w:rsidRDefault="00100A3A" w:rsidP="007D2CA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</w:t>
            </w:r>
            <w:r w:rsidR="001430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100A3A" w:rsidRPr="00446862" w:rsidTr="00924431">
        <w:trPr>
          <w:trHeight w:val="2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ОП.06.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Основы экономики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A5FBA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E10624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E10624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</w:t>
            </w:r>
          </w:p>
        </w:tc>
      </w:tr>
      <w:tr w:rsidR="00100A3A" w:rsidRPr="00446862" w:rsidTr="00924431">
        <w:trPr>
          <w:trHeight w:val="2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ОП.07.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Безопасность жизнедеятельности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E10624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E10624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100A3A" w:rsidRPr="00446862" w:rsidRDefault="00100A3A" w:rsidP="00100A3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</w:t>
            </w:r>
          </w:p>
        </w:tc>
      </w:tr>
      <w:tr w:rsidR="00891807" w:rsidRPr="00446862" w:rsidTr="00891807">
        <w:trPr>
          <w:trHeight w:val="833"/>
        </w:trPr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П.00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Профессиональный цикл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0A5B4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2157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0A5B4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251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646CBD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1906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0A5B4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0A5B4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1626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417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815C5" w:rsidRDefault="00891807" w:rsidP="0089180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15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815C5" w:rsidRDefault="00CB7283" w:rsidP="0089180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CB7283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402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0A5B42" w:rsidRDefault="005A4E50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321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0A5B4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988</w:t>
            </w:r>
          </w:p>
        </w:tc>
      </w:tr>
      <w:tr w:rsidR="00891807" w:rsidRPr="00446862" w:rsidTr="004815C5">
        <w:trPr>
          <w:trHeight w:val="375"/>
        </w:trPr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ПМ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.</w:t>
            </w: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Профессиональные модули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815C5" w:rsidRDefault="00891807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2097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815C5" w:rsidRDefault="00891807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15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231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</w:tcPr>
          <w:p w:rsidR="00891807" w:rsidRPr="004815C5" w:rsidRDefault="00891807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1866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815C5" w:rsidRDefault="00891807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15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815C5" w:rsidRDefault="00891807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1602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815C5" w:rsidRDefault="00891807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15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221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815C5" w:rsidRDefault="00891807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891807" w:rsidRPr="004815C5" w:rsidRDefault="00891807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417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815C5" w:rsidRDefault="00891807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15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815C5" w:rsidRDefault="00CB7283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891807" w:rsidRPr="004815C5" w:rsidRDefault="00CB7283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402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815C5" w:rsidRDefault="005A4E50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815C5" w:rsidRDefault="00891807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15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756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891807" w:rsidRPr="004815C5" w:rsidRDefault="00891807" w:rsidP="0089180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15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948</w:t>
            </w:r>
          </w:p>
        </w:tc>
      </w:tr>
      <w:tr w:rsidR="00891807" w:rsidRPr="00446862" w:rsidTr="00924431">
        <w:trPr>
          <w:trHeight w:val="2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ПМ.01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b/>
                <w:bCs/>
                <w:color w:val="000000"/>
                <w:sz w:val="18"/>
                <w:szCs w:val="18"/>
                <w:lang w:eastAsia="ru-RU"/>
              </w:rPr>
              <w:t>Подготовительно-сварочные работы и контроль качества сварных швов после сварки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766890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766890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766890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518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382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CB7283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CB7283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1D06F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  <w:r w:rsidR="001D06F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891807" w:rsidRPr="001C0A1C" w:rsidRDefault="00891807" w:rsidP="0089180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164</w:t>
            </w:r>
          </w:p>
        </w:tc>
      </w:tr>
      <w:tr w:rsidR="00891807" w:rsidRPr="00446862" w:rsidTr="00924431">
        <w:trPr>
          <w:trHeight w:val="787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МДК.01.01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  <w:t xml:space="preserve">Основы технологии сварки и сварочное оборудование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</w:t>
            </w: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A043BD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A043BD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A043BD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A043BD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A043BD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A043BD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A043BD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A043BD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891807" w:rsidRPr="00446862" w:rsidTr="00924431">
        <w:trPr>
          <w:trHeight w:val="787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МДК.01.02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  <w:t xml:space="preserve">Технология производства сварных конструкций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0/0/0/0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  <w:r w:rsidRPr="0067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46581B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677856" w:rsidRDefault="0046581B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46581B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677856" w:rsidRDefault="0046581B" w:rsidP="0089180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40</w:t>
            </w:r>
          </w:p>
        </w:tc>
      </w:tr>
      <w:tr w:rsidR="00891807" w:rsidRPr="00446862" w:rsidTr="00924431">
        <w:trPr>
          <w:trHeight w:val="787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МДК.01.03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  <w:t>Подготовительные и сборочные операции перед сваркой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</w:t>
            </w: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67785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CC2673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CC2673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891807" w:rsidRPr="00446862" w:rsidTr="00924431">
        <w:trPr>
          <w:trHeight w:val="787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МДК.01.04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  <w:t>Контроль качества сварных соединений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FD1BF1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FD1BF1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  <w:tr w:rsidR="00891807" w:rsidRPr="00446862" w:rsidTr="00924431">
        <w:trPr>
          <w:trHeight w:val="25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УП.01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  <w:t>Учебная практика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72</w:t>
            </w:r>
          </w:p>
        </w:tc>
      </w:tr>
      <w:tr w:rsidR="00891807" w:rsidRPr="00446862" w:rsidTr="00924431">
        <w:trPr>
          <w:trHeight w:val="31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ПП.01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Производственная практика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144</w:t>
            </w:r>
          </w:p>
        </w:tc>
      </w:tr>
      <w:tr w:rsidR="00891807" w:rsidRPr="00446862" w:rsidTr="00924431">
        <w:trPr>
          <w:trHeight w:val="31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lastRenderedPageBreak/>
              <w:t>ПМ.02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b/>
                <w:bCs/>
                <w:color w:val="000000"/>
                <w:sz w:val="18"/>
                <w:szCs w:val="18"/>
                <w:lang w:eastAsia="ru-RU"/>
              </w:rPr>
              <w:t xml:space="preserve">Ручная дуговая сварка (наплавка, резка) плавящимся покрытым электродом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760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700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  <w:t>360</w:t>
            </w:r>
          </w:p>
        </w:tc>
      </w:tr>
      <w:tr w:rsidR="00891807" w:rsidRPr="00446862" w:rsidTr="00924431">
        <w:trPr>
          <w:trHeight w:val="31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МДК.02.01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  <w:t>Техника и технология ручной дуговой сварки (наплавки, резки) покрытыми электродами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</w:t>
            </w: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</w:pPr>
          </w:p>
        </w:tc>
      </w:tr>
      <w:tr w:rsidR="00891807" w:rsidRPr="00446862" w:rsidTr="00924431">
        <w:trPr>
          <w:trHeight w:val="31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УП.02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Учебная практика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</w:t>
            </w: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  <w:tr w:rsidR="00891807" w:rsidRPr="00446862" w:rsidTr="00924431">
        <w:trPr>
          <w:trHeight w:val="31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ПП.02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Производственная практика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468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360</w:t>
            </w:r>
          </w:p>
        </w:tc>
      </w:tr>
      <w:tr w:rsidR="00891807" w:rsidRPr="00446862" w:rsidTr="00924431">
        <w:trPr>
          <w:trHeight w:val="31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eastAsia="ru-RU"/>
              </w:rPr>
              <w:t>ПМ.04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b/>
                <w:bCs/>
                <w:color w:val="000000"/>
                <w:sz w:val="18"/>
                <w:szCs w:val="18"/>
                <w:lang w:eastAsia="ru-RU"/>
              </w:rPr>
              <w:t>Частично механизированная сварка (наплавка) плавлением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02637D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645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02637D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02637D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588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5F7E8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16</w:t>
            </w:r>
            <w:r w:rsidR="005F7E8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  <w:r w:rsidR="005F7E8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5F7E8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  <w:r w:rsidR="005F7E8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5F7E8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42</w:t>
            </w:r>
            <w:r w:rsidR="005F7E8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891807" w:rsidRPr="00446862" w:rsidTr="00924431">
        <w:trPr>
          <w:trHeight w:val="31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ru-RU"/>
              </w:rPr>
              <w:t>МДК.04.01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Courier New"/>
                <w:color w:val="000000"/>
                <w:sz w:val="18"/>
                <w:szCs w:val="18"/>
                <w:lang w:eastAsia="ru-RU"/>
              </w:rPr>
              <w:t>Техника и технология частично механизированной сварки (наплавки) плавлением в защитном газе.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CA5DD3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CA5DD3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CA5DD3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CA5DD3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CA5DD3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AE1457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CA5DD3" w:rsidRDefault="00891807" w:rsidP="005F7E8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  <w:r w:rsidR="005F7E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CA5DD3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  <w:r w:rsidR="005F7E8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CA5DD3" w:rsidRDefault="005F7E85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CA5DD3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02637D" w:rsidRDefault="005F7E85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67</w:t>
            </w:r>
          </w:p>
        </w:tc>
      </w:tr>
      <w:tr w:rsidR="00891807" w:rsidRPr="00446862" w:rsidTr="00924431">
        <w:trPr>
          <w:trHeight w:val="315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УП.04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Учебная практика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371776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102</w:t>
            </w:r>
          </w:p>
        </w:tc>
      </w:tr>
      <w:tr w:rsidR="00891807" w:rsidRPr="00446862" w:rsidTr="000A5B42">
        <w:trPr>
          <w:trHeight w:val="459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ПП.04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Производственная практика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7D2CA4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FC757A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252</w:t>
            </w:r>
          </w:p>
        </w:tc>
      </w:tr>
      <w:tr w:rsidR="00891807" w:rsidRPr="00446862" w:rsidTr="00924431">
        <w:trPr>
          <w:trHeight w:val="2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ФК.00.</w:t>
            </w:r>
          </w:p>
        </w:tc>
        <w:tc>
          <w:tcPr>
            <w:tcW w:w="20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0A5B4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0A5B4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0A5B4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0A5B4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0A5B4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0A5B4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</w:tr>
      <w:tr w:rsidR="00891807" w:rsidRPr="00446862" w:rsidTr="00924431">
        <w:trPr>
          <w:trHeight w:val="2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ВСЕГО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46862" w:rsidRDefault="00891807" w:rsidP="008918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1383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891807" w:rsidRPr="009D331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4176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2552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1404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1404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1368</w:t>
            </w:r>
          </w:p>
        </w:tc>
      </w:tr>
      <w:tr w:rsidR="00891807" w:rsidRPr="00446862" w:rsidTr="00924431">
        <w:trPr>
          <w:trHeight w:val="34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Учебная практика                              Производственная практика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нед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  <w:hideMark/>
          </w:tcPr>
          <w:p w:rsidR="00891807" w:rsidRPr="00924431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1404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91807" w:rsidRPr="00446862" w:rsidTr="00924431">
        <w:trPr>
          <w:trHeight w:val="23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Вариативная часть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216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91807" w:rsidRPr="00446862" w:rsidTr="00924431">
        <w:trPr>
          <w:trHeight w:val="49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ПА.00</w:t>
            </w:r>
          </w:p>
        </w:tc>
        <w:tc>
          <w:tcPr>
            <w:tcW w:w="2033" w:type="dxa"/>
            <w:gridSpan w:val="2"/>
            <w:tcBorders>
              <w:bottom w:val="single" w:sz="4" w:space="0" w:color="auto"/>
            </w:tcBorders>
            <w:vAlign w:val="bottom"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Промежуточная аттестация                  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4 </w:t>
            </w: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нед.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91807" w:rsidRPr="00446862" w:rsidTr="00924431">
        <w:trPr>
          <w:trHeight w:val="127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ГИА.00</w:t>
            </w:r>
          </w:p>
        </w:tc>
        <w:tc>
          <w:tcPr>
            <w:tcW w:w="203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Государственная итоговая аттестация</w:t>
            </w:r>
          </w:p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3 нед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91807" w:rsidRPr="00446862" w:rsidRDefault="00891807" w:rsidP="008918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tbl>
      <w:tblPr>
        <w:tblStyle w:val="a9"/>
        <w:tblW w:w="1460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678"/>
        <w:gridCol w:w="709"/>
        <w:gridCol w:w="1559"/>
        <w:gridCol w:w="850"/>
        <w:gridCol w:w="709"/>
        <w:gridCol w:w="765"/>
        <w:gridCol w:w="703"/>
        <w:gridCol w:w="709"/>
        <w:gridCol w:w="850"/>
        <w:gridCol w:w="659"/>
        <w:gridCol w:w="920"/>
        <w:gridCol w:w="639"/>
        <w:gridCol w:w="850"/>
      </w:tblGrid>
      <w:tr w:rsidR="00446862" w:rsidRPr="00446862" w:rsidTr="00E562A6">
        <w:trPr>
          <w:trHeight w:val="319"/>
        </w:trPr>
        <w:tc>
          <w:tcPr>
            <w:tcW w:w="4678" w:type="dxa"/>
            <w:vMerge w:val="restart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количество консультаций- 4 часа на одного обучающегося на каждый учебный год</w:t>
            </w:r>
          </w:p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46862" w:rsidRPr="00446862" w:rsidRDefault="00446862" w:rsidP="004468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Государственная итоговая аттестация: </w:t>
            </w:r>
          </w:p>
          <w:p w:rsidR="00446862" w:rsidRPr="00446862" w:rsidRDefault="00446862" w:rsidP="006763DF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r w:rsidR="006010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демонстрационный экзамен,</w:t>
            </w:r>
            <w:r w:rsidR="000B58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выпускная квалификационная работа в виде защиты выпускной практической квалификационной работы и письменной экзаменационной работы) с 16 июня по 30 июня 202</w:t>
            </w:r>
            <w:r w:rsidR="006763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Pr="00446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</w:t>
            </w:r>
          </w:p>
        </w:tc>
        <w:tc>
          <w:tcPr>
            <w:tcW w:w="709" w:type="dxa"/>
            <w:vMerge w:val="restart"/>
            <w:textDirection w:val="btLr"/>
          </w:tcPr>
          <w:p w:rsidR="00446862" w:rsidRPr="00446862" w:rsidRDefault="00446862" w:rsidP="00446862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59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дисциплин и МДК</w:t>
            </w:r>
          </w:p>
        </w:tc>
        <w:tc>
          <w:tcPr>
            <w:tcW w:w="850" w:type="dxa"/>
          </w:tcPr>
          <w:p w:rsidR="00446862" w:rsidRPr="00446862" w:rsidRDefault="00215438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2772</w:t>
            </w:r>
          </w:p>
        </w:tc>
        <w:tc>
          <w:tcPr>
            <w:tcW w:w="709" w:type="dxa"/>
          </w:tcPr>
          <w:p w:rsidR="00446862" w:rsidRPr="00446862" w:rsidRDefault="00FE79E5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765" w:type="dxa"/>
          </w:tcPr>
          <w:p w:rsidR="00446862" w:rsidRPr="00446862" w:rsidRDefault="00FE79E5" w:rsidP="00FE79E5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642</w:t>
            </w:r>
            <w:r w:rsidR="000921C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                                                                      </w:t>
            </w:r>
          </w:p>
        </w:tc>
        <w:tc>
          <w:tcPr>
            <w:tcW w:w="703" w:type="dxa"/>
            <w:shd w:val="clear" w:color="auto" w:fill="92D050"/>
          </w:tcPr>
          <w:p w:rsidR="00446862" w:rsidRPr="00446862" w:rsidRDefault="00FE79E5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1152</w:t>
            </w:r>
          </w:p>
        </w:tc>
        <w:tc>
          <w:tcPr>
            <w:tcW w:w="709" w:type="dxa"/>
          </w:tcPr>
          <w:p w:rsidR="00446862" w:rsidRPr="00446862" w:rsidRDefault="002E332A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850" w:type="dxa"/>
          </w:tcPr>
          <w:p w:rsidR="00446862" w:rsidRPr="00446862" w:rsidRDefault="00092167" w:rsidP="000921C7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659" w:type="dxa"/>
            <w:shd w:val="clear" w:color="auto" w:fill="92D050"/>
          </w:tcPr>
          <w:p w:rsidR="00446862" w:rsidRPr="00446862" w:rsidRDefault="0009216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1110</w:t>
            </w:r>
          </w:p>
        </w:tc>
        <w:tc>
          <w:tcPr>
            <w:tcW w:w="920" w:type="dxa"/>
          </w:tcPr>
          <w:p w:rsidR="00446862" w:rsidRPr="00446862" w:rsidRDefault="00092167" w:rsidP="002E332A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639" w:type="dxa"/>
          </w:tcPr>
          <w:p w:rsidR="00446862" w:rsidRPr="00446862" w:rsidRDefault="002E332A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92D050"/>
          </w:tcPr>
          <w:p w:rsidR="00446862" w:rsidRPr="00446862" w:rsidRDefault="0009216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510</w:t>
            </w:r>
          </w:p>
        </w:tc>
      </w:tr>
      <w:tr w:rsidR="00446862" w:rsidRPr="00446862" w:rsidTr="00E562A6">
        <w:trPr>
          <w:trHeight w:val="319"/>
        </w:trPr>
        <w:tc>
          <w:tcPr>
            <w:tcW w:w="4678" w:type="dxa"/>
            <w:vMerge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850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709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65" w:type="dxa"/>
          </w:tcPr>
          <w:p w:rsidR="00446862" w:rsidRPr="00446862" w:rsidRDefault="00215438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703" w:type="dxa"/>
            <w:shd w:val="clear" w:color="auto" w:fill="92D050"/>
          </w:tcPr>
          <w:p w:rsidR="00446862" w:rsidRPr="00446862" w:rsidRDefault="00FE79E5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709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850" w:type="dxa"/>
          </w:tcPr>
          <w:p w:rsidR="00446862" w:rsidRPr="00446862" w:rsidRDefault="00215438" w:rsidP="0051483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  <w:r w:rsidR="0051483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59" w:type="dxa"/>
            <w:shd w:val="clear" w:color="auto" w:fill="92D050"/>
          </w:tcPr>
          <w:p w:rsidR="00446862" w:rsidRPr="00446862" w:rsidRDefault="0051483B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920" w:type="dxa"/>
          </w:tcPr>
          <w:p w:rsidR="00446862" w:rsidRPr="00446862" w:rsidRDefault="00446862" w:rsidP="0051483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  <w:r w:rsidR="0051483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639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  <w:r w:rsidR="004A5FB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50" w:type="dxa"/>
            <w:shd w:val="clear" w:color="auto" w:fill="92D050"/>
          </w:tcPr>
          <w:p w:rsidR="00446862" w:rsidRPr="00446862" w:rsidRDefault="00446862" w:rsidP="0051483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  <w:r w:rsidR="0051483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74</w:t>
            </w:r>
          </w:p>
        </w:tc>
      </w:tr>
      <w:tr w:rsidR="00446862" w:rsidRPr="00446862" w:rsidTr="00E562A6">
        <w:trPr>
          <w:trHeight w:val="319"/>
        </w:trPr>
        <w:tc>
          <w:tcPr>
            <w:tcW w:w="4678" w:type="dxa"/>
            <w:vMerge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</w:t>
            </w:r>
          </w:p>
        </w:tc>
        <w:tc>
          <w:tcPr>
            <w:tcW w:w="850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864</w:t>
            </w:r>
          </w:p>
        </w:tc>
        <w:tc>
          <w:tcPr>
            <w:tcW w:w="709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65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3" w:type="dxa"/>
            <w:shd w:val="clear" w:color="auto" w:fill="92D050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yellow"/>
                <w:lang w:eastAsia="ru-RU"/>
              </w:rPr>
              <w:t>-</w:t>
            </w:r>
          </w:p>
        </w:tc>
        <w:tc>
          <w:tcPr>
            <w:tcW w:w="850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59" w:type="dxa"/>
            <w:shd w:val="clear" w:color="auto" w:fill="92D050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920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yellow"/>
                <w:lang w:eastAsia="ru-RU"/>
              </w:rPr>
              <w:t>-</w:t>
            </w:r>
          </w:p>
        </w:tc>
        <w:tc>
          <w:tcPr>
            <w:tcW w:w="639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850" w:type="dxa"/>
            <w:shd w:val="clear" w:color="auto" w:fill="92D050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756</w:t>
            </w:r>
          </w:p>
        </w:tc>
      </w:tr>
      <w:tr w:rsidR="00446862" w:rsidRPr="00446862" w:rsidTr="00E562A6">
        <w:trPr>
          <w:trHeight w:val="319"/>
        </w:trPr>
        <w:tc>
          <w:tcPr>
            <w:tcW w:w="4678" w:type="dxa"/>
            <w:vMerge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eastAsia="ru-RU"/>
              </w:rPr>
              <w:t>экзаменов</w:t>
            </w:r>
          </w:p>
        </w:tc>
        <w:tc>
          <w:tcPr>
            <w:tcW w:w="850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9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65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3" w:type="dxa"/>
            <w:shd w:val="clear" w:color="auto" w:fill="92D050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59" w:type="dxa"/>
            <w:shd w:val="clear" w:color="auto" w:fill="92D050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20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39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92D050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</w:tr>
      <w:tr w:rsidR="00446862" w:rsidRPr="00446862" w:rsidTr="00E562A6">
        <w:trPr>
          <w:trHeight w:val="200"/>
        </w:trPr>
        <w:tc>
          <w:tcPr>
            <w:tcW w:w="4678" w:type="dxa"/>
            <w:vMerge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eastAsia="ru-RU"/>
              </w:rPr>
              <w:t>зачетов</w:t>
            </w:r>
          </w:p>
        </w:tc>
        <w:tc>
          <w:tcPr>
            <w:tcW w:w="850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09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65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3" w:type="dxa"/>
            <w:shd w:val="clear" w:color="auto" w:fill="92D050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59" w:type="dxa"/>
            <w:shd w:val="clear" w:color="auto" w:fill="92D050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20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39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92D050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</w:tr>
      <w:tr w:rsidR="00446862" w:rsidRPr="00446862" w:rsidTr="00E562A6">
        <w:trPr>
          <w:trHeight w:val="113"/>
        </w:trPr>
        <w:tc>
          <w:tcPr>
            <w:tcW w:w="4678" w:type="dxa"/>
            <w:vMerge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446862" w:rsidRPr="00446862" w:rsidRDefault="0044686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eastAsia="ru-RU"/>
              </w:rPr>
            </w:pPr>
            <w:r w:rsidRPr="00446862"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eastAsia="ru-RU"/>
              </w:rPr>
              <w:t xml:space="preserve"> диф.зачетов</w:t>
            </w:r>
          </w:p>
        </w:tc>
        <w:tc>
          <w:tcPr>
            <w:tcW w:w="850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709" w:type="dxa"/>
          </w:tcPr>
          <w:p w:rsidR="00446862" w:rsidRPr="00A863B2" w:rsidRDefault="00A863B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  <w:t>3</w:t>
            </w:r>
          </w:p>
        </w:tc>
        <w:tc>
          <w:tcPr>
            <w:tcW w:w="765" w:type="dxa"/>
          </w:tcPr>
          <w:p w:rsidR="00446862" w:rsidRPr="00A863B2" w:rsidRDefault="00A863B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703" w:type="dxa"/>
            <w:shd w:val="clear" w:color="auto" w:fill="92D050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09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0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59" w:type="dxa"/>
            <w:shd w:val="clear" w:color="auto" w:fill="92D050"/>
          </w:tcPr>
          <w:p w:rsidR="00446862" w:rsidRPr="00446862" w:rsidRDefault="00A91472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  <w:r w:rsidR="00510B2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0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39" w:type="dxa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92D050"/>
          </w:tcPr>
          <w:p w:rsidR="00446862" w:rsidRPr="00446862" w:rsidRDefault="00510B27" w:rsidP="00446862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</w:t>
            </w:r>
          </w:p>
        </w:tc>
      </w:tr>
    </w:tbl>
    <w:p w:rsidR="00446862" w:rsidRPr="00446862" w:rsidRDefault="00446862" w:rsidP="00446862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ectPr w:rsidR="00446862" w:rsidRPr="00446862" w:rsidSect="00E4604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46862" w:rsidRPr="001C613C" w:rsidRDefault="00446862" w:rsidP="001C61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sectPr w:rsidR="00446862" w:rsidRPr="001C613C" w:rsidSect="00E46046">
          <w:headerReference w:type="even" r:id="rId10"/>
          <w:footerReference w:type="even" r:id="rId11"/>
          <w:footerReference w:type="default" r:id="rId12"/>
          <w:footerReference w:type="first" r:id="rId13"/>
          <w:pgSz w:w="16838" w:h="11906" w:orient="landscape"/>
          <w:pgMar w:top="1701" w:right="1134" w:bottom="851" w:left="1134" w:header="0" w:footer="3" w:gutter="0"/>
          <w:cols w:space="720"/>
          <w:noEndnote/>
          <w:titlePg/>
          <w:docGrid w:linePitch="360"/>
        </w:sectPr>
      </w:pPr>
    </w:p>
    <w:p w:rsidR="00467DDC" w:rsidRPr="00467DDC" w:rsidRDefault="00467DDC" w:rsidP="00467DDC">
      <w:pPr>
        <w:spacing w:line="322" w:lineRule="exact"/>
        <w:ind w:right="20"/>
        <w:jc w:val="both"/>
        <w:rPr>
          <w:rFonts w:ascii="Times New Roman" w:hAnsi="Times New Roman" w:cs="Times New Roman"/>
        </w:rPr>
      </w:pPr>
    </w:p>
    <w:sectPr w:rsidR="00467DDC" w:rsidRPr="00467DDC" w:rsidSect="00E46046">
      <w:pgSz w:w="16838" w:h="11906" w:orient="landscape"/>
      <w:pgMar w:top="1701" w:right="1134" w:bottom="851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5128" w:rsidRDefault="00505128" w:rsidP="00B167FC">
      <w:pPr>
        <w:spacing w:after="0" w:line="240" w:lineRule="auto"/>
      </w:pPr>
      <w:r>
        <w:separator/>
      </w:r>
    </w:p>
  </w:endnote>
  <w:endnote w:type="continuationSeparator" w:id="0">
    <w:p w:rsidR="00505128" w:rsidRDefault="00505128" w:rsidP="00B16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6B9" w:rsidRDefault="00505128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" o:spid="_x0000_s2049" type="#_x0000_t202" style="position:absolute;margin-left:48.8pt;margin-top:836.2pt;width:451.2pt;height:9.2pt;z-index:-251658752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TuwwIAAK8FAAAOAAAAZHJzL2Uyb0RvYy54bWysVM2O0zAQviPxDpbv2SRt+pOo6Wq3aRDS&#10;8iMtPICbOI1FYgfbbbogDtx5Bd6BAwduvEL3jRg7Tbe7KyQE5GBN7PE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" filled="f" stroked="f">
          <v:textbox style="mso-fit-shape-to-text:t" inset="0,0,0,0">
            <w:txbxContent>
              <w:p w:rsidR="008136B9" w:rsidRDefault="008136B9">
                <w:pPr>
                  <w:pStyle w:val="11"/>
                  <w:shd w:val="clear" w:color="auto" w:fill="auto"/>
                  <w:tabs>
                    <w:tab w:val="right" w:pos="9024"/>
                  </w:tabs>
                  <w:spacing w:line="240" w:lineRule="auto"/>
                </w:pPr>
                <w:r>
                  <w:rPr>
                    <w:rStyle w:val="a5"/>
                    <w:color w:val="000000"/>
                  </w:rPr>
                  <w:t>Учебный план по профессии мастер общестроительных работ</w:t>
                </w:r>
                <w:r>
                  <w:rPr>
                    <w:rStyle w:val="a5"/>
                    <w:color w:val="000000"/>
                  </w:rPr>
                  <w:tab/>
                  <w:t>АКТДХ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6B9" w:rsidRDefault="008136B9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6B9" w:rsidRDefault="008136B9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5128" w:rsidRDefault="00505128" w:rsidP="00B167FC">
      <w:pPr>
        <w:spacing w:after="0" w:line="240" w:lineRule="auto"/>
      </w:pPr>
      <w:r>
        <w:separator/>
      </w:r>
    </w:p>
  </w:footnote>
  <w:footnote w:type="continuationSeparator" w:id="0">
    <w:p w:rsidR="00505128" w:rsidRDefault="00505128" w:rsidP="00B16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6B9" w:rsidRDefault="008136B9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 w15:restartNumberingAfterBreak="0">
    <w:nsid w:val="14861517"/>
    <w:multiLevelType w:val="hybridMultilevel"/>
    <w:tmpl w:val="9DBA693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A641856"/>
    <w:multiLevelType w:val="hybridMultilevel"/>
    <w:tmpl w:val="88603A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606CC"/>
    <w:multiLevelType w:val="hybridMultilevel"/>
    <w:tmpl w:val="1C00A0B0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D9D487C"/>
    <w:multiLevelType w:val="hybridMultilevel"/>
    <w:tmpl w:val="847E645A"/>
    <w:lvl w:ilvl="0" w:tplc="3ECED630">
      <w:start w:val="9"/>
      <w:numFmt w:val="decimal"/>
      <w:lvlText w:val="%1."/>
      <w:lvlJc w:val="left"/>
      <w:pPr>
        <w:ind w:left="120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 w15:restartNumberingAfterBreak="0">
    <w:nsid w:val="21160D75"/>
    <w:multiLevelType w:val="hybridMultilevel"/>
    <w:tmpl w:val="F816FF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1650E0"/>
    <w:multiLevelType w:val="hybridMultilevel"/>
    <w:tmpl w:val="DD0827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296939"/>
    <w:multiLevelType w:val="hybridMultilevel"/>
    <w:tmpl w:val="75DE3EDC"/>
    <w:lvl w:ilvl="0" w:tplc="2424F786">
      <w:start w:val="1"/>
      <w:numFmt w:val="decimal"/>
      <w:lvlText w:val="%1."/>
      <w:lvlJc w:val="left"/>
      <w:pPr>
        <w:ind w:left="927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2032FA4"/>
    <w:multiLevelType w:val="hybridMultilevel"/>
    <w:tmpl w:val="E5C42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A0128E"/>
    <w:multiLevelType w:val="hybridMultilevel"/>
    <w:tmpl w:val="246EE6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A96173"/>
    <w:multiLevelType w:val="hybridMultilevel"/>
    <w:tmpl w:val="C22810A6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644C14EA"/>
    <w:multiLevelType w:val="hybridMultilevel"/>
    <w:tmpl w:val="2FE83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7E0A40"/>
    <w:multiLevelType w:val="hybridMultilevel"/>
    <w:tmpl w:val="CE147A46"/>
    <w:lvl w:ilvl="0" w:tplc="0419000F">
      <w:start w:val="1"/>
      <w:numFmt w:val="decimal"/>
      <w:lvlText w:val="%1."/>
      <w:lvlJc w:val="left"/>
      <w:pPr>
        <w:ind w:left="760" w:hanging="360"/>
      </w:p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8"/>
  </w:num>
  <w:num w:numId="5">
    <w:abstractNumId w:val="9"/>
  </w:num>
  <w:num w:numId="6">
    <w:abstractNumId w:val="13"/>
  </w:num>
  <w:num w:numId="7">
    <w:abstractNumId w:val="6"/>
  </w:num>
  <w:num w:numId="8">
    <w:abstractNumId w:val="12"/>
  </w:num>
  <w:num w:numId="9">
    <w:abstractNumId w:val="4"/>
  </w:num>
  <w:num w:numId="10">
    <w:abstractNumId w:val="11"/>
  </w:num>
  <w:num w:numId="11">
    <w:abstractNumId w:val="10"/>
  </w:num>
  <w:num w:numId="12">
    <w:abstractNumId w:val="7"/>
  </w:num>
  <w:num w:numId="13">
    <w:abstractNumId w:val="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3C7C"/>
    <w:rsid w:val="0000707E"/>
    <w:rsid w:val="0002637D"/>
    <w:rsid w:val="00026D4D"/>
    <w:rsid w:val="00035758"/>
    <w:rsid w:val="00036A61"/>
    <w:rsid w:val="0005768A"/>
    <w:rsid w:val="00061DD5"/>
    <w:rsid w:val="00092167"/>
    <w:rsid w:val="000921C7"/>
    <w:rsid w:val="000942C8"/>
    <w:rsid w:val="0009680D"/>
    <w:rsid w:val="00096841"/>
    <w:rsid w:val="000A30F6"/>
    <w:rsid w:val="000A5B42"/>
    <w:rsid w:val="000B580C"/>
    <w:rsid w:val="000C6A3A"/>
    <w:rsid w:val="000D6468"/>
    <w:rsid w:val="00100A3A"/>
    <w:rsid w:val="0012357A"/>
    <w:rsid w:val="00126FD5"/>
    <w:rsid w:val="00143041"/>
    <w:rsid w:val="0014633F"/>
    <w:rsid w:val="001476C4"/>
    <w:rsid w:val="00153C7C"/>
    <w:rsid w:val="00155CBD"/>
    <w:rsid w:val="00177255"/>
    <w:rsid w:val="00185A7C"/>
    <w:rsid w:val="00187D2C"/>
    <w:rsid w:val="00191038"/>
    <w:rsid w:val="001A0508"/>
    <w:rsid w:val="001A65FA"/>
    <w:rsid w:val="001B173C"/>
    <w:rsid w:val="001C0A1C"/>
    <w:rsid w:val="001C613C"/>
    <w:rsid w:val="001D06FA"/>
    <w:rsid w:val="001E0E00"/>
    <w:rsid w:val="001F5C11"/>
    <w:rsid w:val="00207F34"/>
    <w:rsid w:val="00212906"/>
    <w:rsid w:val="00215438"/>
    <w:rsid w:val="00223D68"/>
    <w:rsid w:val="002372E0"/>
    <w:rsid w:val="0024010B"/>
    <w:rsid w:val="002437ED"/>
    <w:rsid w:val="00273049"/>
    <w:rsid w:val="00290A58"/>
    <w:rsid w:val="002960CD"/>
    <w:rsid w:val="002A3171"/>
    <w:rsid w:val="002A78DC"/>
    <w:rsid w:val="002C158D"/>
    <w:rsid w:val="002C4BD8"/>
    <w:rsid w:val="002C7375"/>
    <w:rsid w:val="002E215A"/>
    <w:rsid w:val="002E263A"/>
    <w:rsid w:val="002E332A"/>
    <w:rsid w:val="00313C65"/>
    <w:rsid w:val="00317EB4"/>
    <w:rsid w:val="00317FA0"/>
    <w:rsid w:val="00322F0A"/>
    <w:rsid w:val="00330D22"/>
    <w:rsid w:val="00335B05"/>
    <w:rsid w:val="00341D00"/>
    <w:rsid w:val="003433E2"/>
    <w:rsid w:val="00345BD6"/>
    <w:rsid w:val="003549F2"/>
    <w:rsid w:val="0035640A"/>
    <w:rsid w:val="00361366"/>
    <w:rsid w:val="00371776"/>
    <w:rsid w:val="003745BC"/>
    <w:rsid w:val="00375B24"/>
    <w:rsid w:val="00390AD7"/>
    <w:rsid w:val="0039144D"/>
    <w:rsid w:val="003D3A6B"/>
    <w:rsid w:val="003D5431"/>
    <w:rsid w:val="00421FE5"/>
    <w:rsid w:val="00423AC1"/>
    <w:rsid w:val="004461AD"/>
    <w:rsid w:val="00446862"/>
    <w:rsid w:val="00454C5D"/>
    <w:rsid w:val="004632AA"/>
    <w:rsid w:val="004655CA"/>
    <w:rsid w:val="0046581B"/>
    <w:rsid w:val="00467DDC"/>
    <w:rsid w:val="00480964"/>
    <w:rsid w:val="004815C5"/>
    <w:rsid w:val="00481924"/>
    <w:rsid w:val="004937E3"/>
    <w:rsid w:val="00493B58"/>
    <w:rsid w:val="004A5FBA"/>
    <w:rsid w:val="004B0FEC"/>
    <w:rsid w:val="004D034A"/>
    <w:rsid w:val="004D430A"/>
    <w:rsid w:val="004D441D"/>
    <w:rsid w:val="004D7D4E"/>
    <w:rsid w:val="004E1540"/>
    <w:rsid w:val="004E409A"/>
    <w:rsid w:val="004F0699"/>
    <w:rsid w:val="00505128"/>
    <w:rsid w:val="00510B27"/>
    <w:rsid w:val="0051483B"/>
    <w:rsid w:val="0055116B"/>
    <w:rsid w:val="00554A21"/>
    <w:rsid w:val="00565FE2"/>
    <w:rsid w:val="00567911"/>
    <w:rsid w:val="00597E04"/>
    <w:rsid w:val="005A3507"/>
    <w:rsid w:val="005A4E50"/>
    <w:rsid w:val="005B346C"/>
    <w:rsid w:val="005B55D0"/>
    <w:rsid w:val="005D200A"/>
    <w:rsid w:val="005F7B5E"/>
    <w:rsid w:val="005F7E85"/>
    <w:rsid w:val="006010A5"/>
    <w:rsid w:val="00601C9A"/>
    <w:rsid w:val="00602027"/>
    <w:rsid w:val="006107AC"/>
    <w:rsid w:val="00611A20"/>
    <w:rsid w:val="0061530D"/>
    <w:rsid w:val="00615EB2"/>
    <w:rsid w:val="00617FED"/>
    <w:rsid w:val="006257F8"/>
    <w:rsid w:val="00641F61"/>
    <w:rsid w:val="00645B6F"/>
    <w:rsid w:val="00646CBD"/>
    <w:rsid w:val="00661819"/>
    <w:rsid w:val="00661C50"/>
    <w:rsid w:val="006653E7"/>
    <w:rsid w:val="00665E12"/>
    <w:rsid w:val="00671212"/>
    <w:rsid w:val="00675C44"/>
    <w:rsid w:val="006763DF"/>
    <w:rsid w:val="00677856"/>
    <w:rsid w:val="006857B3"/>
    <w:rsid w:val="0069305C"/>
    <w:rsid w:val="00696102"/>
    <w:rsid w:val="00696596"/>
    <w:rsid w:val="006A084D"/>
    <w:rsid w:val="006A2091"/>
    <w:rsid w:val="006A6DB2"/>
    <w:rsid w:val="006E7E3C"/>
    <w:rsid w:val="006F48EF"/>
    <w:rsid w:val="007006D6"/>
    <w:rsid w:val="00716C6D"/>
    <w:rsid w:val="00716DF3"/>
    <w:rsid w:val="00737F12"/>
    <w:rsid w:val="00745D53"/>
    <w:rsid w:val="007540B6"/>
    <w:rsid w:val="007641A4"/>
    <w:rsid w:val="00766890"/>
    <w:rsid w:val="007706A8"/>
    <w:rsid w:val="007937A1"/>
    <w:rsid w:val="007A1D33"/>
    <w:rsid w:val="007B11D0"/>
    <w:rsid w:val="007C1035"/>
    <w:rsid w:val="007D1F38"/>
    <w:rsid w:val="007D2CA4"/>
    <w:rsid w:val="007D4E1B"/>
    <w:rsid w:val="007D587B"/>
    <w:rsid w:val="007D58D6"/>
    <w:rsid w:val="007F2DB8"/>
    <w:rsid w:val="007F508C"/>
    <w:rsid w:val="00812D11"/>
    <w:rsid w:val="008136B9"/>
    <w:rsid w:val="00821C7A"/>
    <w:rsid w:val="00837CEF"/>
    <w:rsid w:val="00850DA1"/>
    <w:rsid w:val="008510B6"/>
    <w:rsid w:val="00860229"/>
    <w:rsid w:val="0086607F"/>
    <w:rsid w:val="00867A2F"/>
    <w:rsid w:val="00871CF5"/>
    <w:rsid w:val="008827BC"/>
    <w:rsid w:val="0088396D"/>
    <w:rsid w:val="00884E5C"/>
    <w:rsid w:val="00891807"/>
    <w:rsid w:val="008A05B6"/>
    <w:rsid w:val="008D2385"/>
    <w:rsid w:val="008D3358"/>
    <w:rsid w:val="008D5457"/>
    <w:rsid w:val="008E4399"/>
    <w:rsid w:val="008E5EF7"/>
    <w:rsid w:val="00923110"/>
    <w:rsid w:val="00924431"/>
    <w:rsid w:val="00935037"/>
    <w:rsid w:val="00981A34"/>
    <w:rsid w:val="00997A2B"/>
    <w:rsid w:val="009B0F26"/>
    <w:rsid w:val="009C01CB"/>
    <w:rsid w:val="009C4212"/>
    <w:rsid w:val="009D2924"/>
    <w:rsid w:val="009D3312"/>
    <w:rsid w:val="009D6FDC"/>
    <w:rsid w:val="00A043BD"/>
    <w:rsid w:val="00A0504A"/>
    <w:rsid w:val="00A31371"/>
    <w:rsid w:val="00A44558"/>
    <w:rsid w:val="00A44AAA"/>
    <w:rsid w:val="00A555C4"/>
    <w:rsid w:val="00A56821"/>
    <w:rsid w:val="00A574FF"/>
    <w:rsid w:val="00A824D8"/>
    <w:rsid w:val="00A82D59"/>
    <w:rsid w:val="00A84E87"/>
    <w:rsid w:val="00A85770"/>
    <w:rsid w:val="00A863B2"/>
    <w:rsid w:val="00A91472"/>
    <w:rsid w:val="00A91C56"/>
    <w:rsid w:val="00A94958"/>
    <w:rsid w:val="00A95433"/>
    <w:rsid w:val="00A96F50"/>
    <w:rsid w:val="00AA46B7"/>
    <w:rsid w:val="00AB143F"/>
    <w:rsid w:val="00AB41E3"/>
    <w:rsid w:val="00AE1457"/>
    <w:rsid w:val="00B01247"/>
    <w:rsid w:val="00B167FC"/>
    <w:rsid w:val="00B25459"/>
    <w:rsid w:val="00B32EDD"/>
    <w:rsid w:val="00B32FDC"/>
    <w:rsid w:val="00B55411"/>
    <w:rsid w:val="00B730E2"/>
    <w:rsid w:val="00B774B4"/>
    <w:rsid w:val="00B92691"/>
    <w:rsid w:val="00BA0E15"/>
    <w:rsid w:val="00BA2BED"/>
    <w:rsid w:val="00BB17CF"/>
    <w:rsid w:val="00BD063B"/>
    <w:rsid w:val="00C00A26"/>
    <w:rsid w:val="00C01FEF"/>
    <w:rsid w:val="00C03678"/>
    <w:rsid w:val="00C03C3E"/>
    <w:rsid w:val="00C04FE9"/>
    <w:rsid w:val="00C27B22"/>
    <w:rsid w:val="00C40D63"/>
    <w:rsid w:val="00C4240B"/>
    <w:rsid w:val="00C45D96"/>
    <w:rsid w:val="00C66941"/>
    <w:rsid w:val="00C7112E"/>
    <w:rsid w:val="00C80AC6"/>
    <w:rsid w:val="00C85C94"/>
    <w:rsid w:val="00CA2B51"/>
    <w:rsid w:val="00CA5DD3"/>
    <w:rsid w:val="00CB7283"/>
    <w:rsid w:val="00CC2673"/>
    <w:rsid w:val="00CC7F85"/>
    <w:rsid w:val="00CD142A"/>
    <w:rsid w:val="00CD77D1"/>
    <w:rsid w:val="00CE15E7"/>
    <w:rsid w:val="00CF7345"/>
    <w:rsid w:val="00D13C9F"/>
    <w:rsid w:val="00D21B8C"/>
    <w:rsid w:val="00D22FCF"/>
    <w:rsid w:val="00D4795D"/>
    <w:rsid w:val="00D5092A"/>
    <w:rsid w:val="00D64ACF"/>
    <w:rsid w:val="00D728E2"/>
    <w:rsid w:val="00D72939"/>
    <w:rsid w:val="00D94AC3"/>
    <w:rsid w:val="00DA32CC"/>
    <w:rsid w:val="00DB7B95"/>
    <w:rsid w:val="00DC4E70"/>
    <w:rsid w:val="00DD2065"/>
    <w:rsid w:val="00DF3DE2"/>
    <w:rsid w:val="00E10008"/>
    <w:rsid w:val="00E10624"/>
    <w:rsid w:val="00E121EF"/>
    <w:rsid w:val="00E1377D"/>
    <w:rsid w:val="00E24612"/>
    <w:rsid w:val="00E260D1"/>
    <w:rsid w:val="00E42531"/>
    <w:rsid w:val="00E46046"/>
    <w:rsid w:val="00E562A6"/>
    <w:rsid w:val="00E62E09"/>
    <w:rsid w:val="00E97BC5"/>
    <w:rsid w:val="00EB3450"/>
    <w:rsid w:val="00EF77D3"/>
    <w:rsid w:val="00F106BC"/>
    <w:rsid w:val="00F261B9"/>
    <w:rsid w:val="00F43954"/>
    <w:rsid w:val="00F43E4B"/>
    <w:rsid w:val="00F444D9"/>
    <w:rsid w:val="00F609A9"/>
    <w:rsid w:val="00F61D9E"/>
    <w:rsid w:val="00F901DE"/>
    <w:rsid w:val="00FA1372"/>
    <w:rsid w:val="00FC757A"/>
    <w:rsid w:val="00FD1BF1"/>
    <w:rsid w:val="00FD1E2A"/>
    <w:rsid w:val="00FD2217"/>
    <w:rsid w:val="00FE79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DC7E964"/>
  <w15:docId w15:val="{A41C4899-3BC9-43DC-8EA7-5EC326A0D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67FC"/>
  </w:style>
  <w:style w:type="paragraph" w:styleId="2">
    <w:name w:val="heading 2"/>
    <w:basedOn w:val="a"/>
    <w:next w:val="a"/>
    <w:link w:val="20"/>
    <w:uiPriority w:val="9"/>
    <w:unhideWhenUsed/>
    <w:qFormat/>
    <w:rsid w:val="005511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46862"/>
  </w:style>
  <w:style w:type="character" w:customStyle="1" w:styleId="21">
    <w:name w:val="Основной текст (2)_"/>
    <w:basedOn w:val="a0"/>
    <w:link w:val="210"/>
    <w:uiPriority w:val="99"/>
    <w:rsid w:val="00446862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10">
    <w:name w:val="Основной текст Знак1"/>
    <w:basedOn w:val="a0"/>
    <w:link w:val="a3"/>
    <w:uiPriority w:val="99"/>
    <w:rsid w:val="00446862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4">
    <w:name w:val="Колонтитул_"/>
    <w:basedOn w:val="a0"/>
    <w:link w:val="11"/>
    <w:uiPriority w:val="99"/>
    <w:rsid w:val="00446862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rsid w:val="00446862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5">
    <w:name w:val="Колонтитул"/>
    <w:basedOn w:val="a4"/>
    <w:uiPriority w:val="99"/>
    <w:rsid w:val="00446862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a6">
    <w:name w:val="Подпись к таблице_"/>
    <w:basedOn w:val="a0"/>
    <w:link w:val="12"/>
    <w:uiPriority w:val="99"/>
    <w:rsid w:val="00446862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7">
    <w:name w:val="Подпись к таблице"/>
    <w:basedOn w:val="a6"/>
    <w:uiPriority w:val="99"/>
    <w:rsid w:val="00446862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paragraph" w:styleId="a3">
    <w:name w:val="Body Text"/>
    <w:basedOn w:val="a"/>
    <w:link w:val="10"/>
    <w:uiPriority w:val="99"/>
    <w:rsid w:val="00446862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a8">
    <w:name w:val="Основной текст Знак"/>
    <w:basedOn w:val="a0"/>
    <w:uiPriority w:val="99"/>
    <w:semiHidden/>
    <w:rsid w:val="00446862"/>
  </w:style>
  <w:style w:type="paragraph" w:customStyle="1" w:styleId="210">
    <w:name w:val="Основной текст (2)1"/>
    <w:basedOn w:val="a"/>
    <w:link w:val="21"/>
    <w:uiPriority w:val="99"/>
    <w:rsid w:val="00446862"/>
    <w:pPr>
      <w:widowControl w:val="0"/>
      <w:shd w:val="clear" w:color="auto" w:fill="FFFFFF"/>
      <w:spacing w:after="60" w:line="240" w:lineRule="atLeast"/>
    </w:pPr>
    <w:rPr>
      <w:rFonts w:ascii="Times New Roman" w:hAnsi="Times New Roman" w:cs="Times New Roman"/>
      <w:sz w:val="16"/>
      <w:szCs w:val="16"/>
    </w:rPr>
  </w:style>
  <w:style w:type="paragraph" w:customStyle="1" w:styleId="11">
    <w:name w:val="Колонтитул1"/>
    <w:basedOn w:val="a"/>
    <w:link w:val="a4"/>
    <w:uiPriority w:val="99"/>
    <w:rsid w:val="00446862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16"/>
      <w:szCs w:val="16"/>
    </w:rPr>
  </w:style>
  <w:style w:type="paragraph" w:customStyle="1" w:styleId="111">
    <w:name w:val="Основной текст (11)"/>
    <w:basedOn w:val="a"/>
    <w:link w:val="110"/>
    <w:uiPriority w:val="99"/>
    <w:rsid w:val="00446862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i/>
      <w:iCs/>
      <w:sz w:val="27"/>
      <w:szCs w:val="27"/>
    </w:rPr>
  </w:style>
  <w:style w:type="paragraph" w:customStyle="1" w:styleId="12">
    <w:name w:val="Подпись к таблице1"/>
    <w:basedOn w:val="a"/>
    <w:link w:val="a6"/>
    <w:uiPriority w:val="99"/>
    <w:rsid w:val="00446862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paragraph" w:customStyle="1" w:styleId="Default">
    <w:name w:val="Default"/>
    <w:rsid w:val="004468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446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pt">
    <w:name w:val="Основной текст + 10 pt"/>
    <w:aliases w:val="Полужирный2"/>
    <w:basedOn w:val="10"/>
    <w:uiPriority w:val="99"/>
    <w:rsid w:val="00446862"/>
    <w:rPr>
      <w:rFonts w:ascii="Times New Roman" w:hAnsi="Times New Roman" w:cs="Times New Roman"/>
      <w:b/>
      <w:bCs/>
      <w:sz w:val="20"/>
      <w:szCs w:val="20"/>
      <w:u w:val="none"/>
      <w:shd w:val="clear" w:color="auto" w:fill="FFFFFF"/>
    </w:rPr>
  </w:style>
  <w:style w:type="paragraph" w:styleId="aa">
    <w:name w:val="List Paragraph"/>
    <w:basedOn w:val="a"/>
    <w:uiPriority w:val="34"/>
    <w:qFormat/>
    <w:rsid w:val="00446862"/>
    <w:pPr>
      <w:widowControl w:val="0"/>
      <w:spacing w:after="0" w:line="240" w:lineRule="auto"/>
      <w:ind w:left="720"/>
      <w:contextualSpacing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table" w:customStyle="1" w:styleId="13">
    <w:name w:val="Сетка таблицы1"/>
    <w:basedOn w:val="a1"/>
    <w:next w:val="a9"/>
    <w:uiPriority w:val="39"/>
    <w:rsid w:val="00446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pt">
    <w:name w:val="Основной текст + 4 pt"/>
    <w:basedOn w:val="10"/>
    <w:uiPriority w:val="99"/>
    <w:rsid w:val="00446862"/>
    <w:rPr>
      <w:rFonts w:ascii="Times New Roman" w:hAnsi="Times New Roman" w:cs="Times New Roman"/>
      <w:sz w:val="8"/>
      <w:szCs w:val="8"/>
      <w:shd w:val="clear" w:color="auto" w:fill="FFFFFF"/>
    </w:rPr>
  </w:style>
  <w:style w:type="character" w:customStyle="1" w:styleId="3">
    <w:name w:val="Основной текст (3)_"/>
    <w:basedOn w:val="a0"/>
    <w:link w:val="31"/>
    <w:uiPriority w:val="99"/>
    <w:rsid w:val="00446862"/>
    <w:rPr>
      <w:rFonts w:ascii="Times New Roman" w:hAnsi="Times New Roman" w:cs="Times New Roman"/>
      <w:sz w:val="11"/>
      <w:szCs w:val="11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446862"/>
    <w:pPr>
      <w:widowControl w:val="0"/>
      <w:shd w:val="clear" w:color="auto" w:fill="FFFFFF"/>
      <w:spacing w:before="180" w:after="0" w:line="250" w:lineRule="exact"/>
      <w:jc w:val="both"/>
    </w:pPr>
    <w:rPr>
      <w:rFonts w:ascii="Times New Roman" w:hAnsi="Times New Roman" w:cs="Times New Roman"/>
      <w:sz w:val="11"/>
      <w:szCs w:val="11"/>
    </w:rPr>
  </w:style>
  <w:style w:type="character" w:customStyle="1" w:styleId="ab">
    <w:name w:val="Верхний колонтитул Знак"/>
    <w:basedOn w:val="a0"/>
    <w:link w:val="ac"/>
    <w:uiPriority w:val="99"/>
    <w:rsid w:val="00446862"/>
    <w:rPr>
      <w:rFonts w:asciiTheme="majorHAnsi" w:eastAsiaTheme="majorEastAsia" w:hAnsiTheme="majorHAnsi" w:cstheme="majorBidi"/>
      <w:lang w:val="en-US" w:bidi="en-US"/>
    </w:rPr>
  </w:style>
  <w:style w:type="paragraph" w:styleId="ac">
    <w:name w:val="header"/>
    <w:basedOn w:val="a"/>
    <w:link w:val="ab"/>
    <w:uiPriority w:val="99"/>
    <w:unhideWhenUsed/>
    <w:rsid w:val="00446862"/>
    <w:pPr>
      <w:tabs>
        <w:tab w:val="center" w:pos="4677"/>
        <w:tab w:val="right" w:pos="9355"/>
      </w:tabs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14">
    <w:name w:val="Верхний колонтитул Знак1"/>
    <w:basedOn w:val="a0"/>
    <w:uiPriority w:val="99"/>
    <w:semiHidden/>
    <w:rsid w:val="00446862"/>
  </w:style>
  <w:style w:type="character" w:customStyle="1" w:styleId="ad">
    <w:name w:val="Нижний колонтитул Знак"/>
    <w:basedOn w:val="a0"/>
    <w:link w:val="ae"/>
    <w:uiPriority w:val="99"/>
    <w:rsid w:val="00446862"/>
    <w:rPr>
      <w:rFonts w:asciiTheme="majorHAnsi" w:eastAsiaTheme="majorEastAsia" w:hAnsiTheme="majorHAnsi" w:cstheme="majorBidi"/>
      <w:lang w:val="en-US" w:bidi="en-US"/>
    </w:rPr>
  </w:style>
  <w:style w:type="paragraph" w:styleId="ae">
    <w:name w:val="footer"/>
    <w:basedOn w:val="a"/>
    <w:link w:val="ad"/>
    <w:uiPriority w:val="99"/>
    <w:unhideWhenUsed/>
    <w:rsid w:val="00446862"/>
    <w:pPr>
      <w:tabs>
        <w:tab w:val="center" w:pos="4677"/>
        <w:tab w:val="right" w:pos="9355"/>
      </w:tabs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15">
    <w:name w:val="Нижний колонтитул Знак1"/>
    <w:basedOn w:val="a0"/>
    <w:uiPriority w:val="99"/>
    <w:semiHidden/>
    <w:rsid w:val="00446862"/>
  </w:style>
  <w:style w:type="character" w:customStyle="1" w:styleId="af">
    <w:name w:val="Заголовок Знак"/>
    <w:basedOn w:val="a0"/>
    <w:link w:val="af0"/>
    <w:uiPriority w:val="10"/>
    <w:rsid w:val="00446862"/>
    <w:rPr>
      <w:rFonts w:ascii="Cambria" w:eastAsia="Times New Roman" w:hAnsi="Cambria" w:cs="Times New Roman"/>
      <w:smallCaps/>
      <w:sz w:val="52"/>
      <w:szCs w:val="52"/>
      <w:lang w:val="en-US" w:bidi="en-US"/>
    </w:rPr>
  </w:style>
  <w:style w:type="paragraph" w:styleId="af0">
    <w:name w:val="Title"/>
    <w:basedOn w:val="a"/>
    <w:next w:val="a"/>
    <w:link w:val="af"/>
    <w:uiPriority w:val="10"/>
    <w:qFormat/>
    <w:rsid w:val="00446862"/>
    <w:pPr>
      <w:spacing w:after="300" w:line="240" w:lineRule="auto"/>
      <w:contextualSpacing/>
    </w:pPr>
    <w:rPr>
      <w:rFonts w:ascii="Cambria" w:eastAsia="Times New Roman" w:hAnsi="Cambria" w:cs="Times New Roman"/>
      <w:smallCaps/>
      <w:sz w:val="52"/>
      <w:szCs w:val="52"/>
      <w:lang w:val="en-US" w:bidi="en-US"/>
    </w:rPr>
  </w:style>
  <w:style w:type="character" w:customStyle="1" w:styleId="16">
    <w:name w:val="Название Знак1"/>
    <w:basedOn w:val="a0"/>
    <w:uiPriority w:val="10"/>
    <w:rsid w:val="004468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1">
    <w:name w:val="Основной текст с отступом Знак"/>
    <w:basedOn w:val="a0"/>
    <w:link w:val="af2"/>
    <w:semiHidden/>
    <w:rsid w:val="00446862"/>
    <w:rPr>
      <w:rFonts w:ascii="Cambria" w:eastAsia="Lucida Sans Unicode" w:hAnsi="Cambria" w:cs="Times New Roman"/>
      <w:sz w:val="24"/>
      <w:szCs w:val="24"/>
      <w:lang w:val="en-US" w:eastAsia="ar-SA" w:bidi="en-US"/>
    </w:rPr>
  </w:style>
  <w:style w:type="paragraph" w:styleId="af2">
    <w:name w:val="Body Text Indent"/>
    <w:basedOn w:val="a3"/>
    <w:link w:val="af1"/>
    <w:semiHidden/>
    <w:unhideWhenUsed/>
    <w:rsid w:val="00446862"/>
    <w:pPr>
      <w:shd w:val="clear" w:color="auto" w:fill="auto"/>
      <w:suppressAutoHyphens/>
      <w:spacing w:after="120" w:line="276" w:lineRule="auto"/>
      <w:ind w:left="283"/>
      <w:jc w:val="left"/>
    </w:pPr>
    <w:rPr>
      <w:rFonts w:ascii="Cambria" w:eastAsia="Lucida Sans Unicode" w:hAnsi="Cambria"/>
      <w:sz w:val="24"/>
      <w:szCs w:val="24"/>
      <w:lang w:val="en-US" w:eastAsia="ar-SA" w:bidi="en-US"/>
    </w:rPr>
  </w:style>
  <w:style w:type="character" w:customStyle="1" w:styleId="17">
    <w:name w:val="Основной текст с отступом Знак1"/>
    <w:basedOn w:val="a0"/>
    <w:uiPriority w:val="99"/>
    <w:semiHidden/>
    <w:rsid w:val="00446862"/>
  </w:style>
  <w:style w:type="character" w:customStyle="1" w:styleId="af3">
    <w:name w:val="Текст выноски Знак"/>
    <w:basedOn w:val="a0"/>
    <w:link w:val="af4"/>
    <w:uiPriority w:val="99"/>
    <w:semiHidden/>
    <w:rsid w:val="00446862"/>
    <w:rPr>
      <w:rFonts w:ascii="Segoe UI" w:eastAsiaTheme="majorEastAsia" w:hAnsi="Segoe UI" w:cs="Segoe UI"/>
      <w:sz w:val="18"/>
      <w:szCs w:val="18"/>
      <w:lang w:val="en-US" w:bidi="en-US"/>
    </w:rPr>
  </w:style>
  <w:style w:type="paragraph" w:styleId="af4">
    <w:name w:val="Balloon Text"/>
    <w:basedOn w:val="a"/>
    <w:link w:val="af3"/>
    <w:uiPriority w:val="99"/>
    <w:semiHidden/>
    <w:unhideWhenUsed/>
    <w:rsid w:val="00446862"/>
    <w:pPr>
      <w:spacing w:after="0" w:line="240" w:lineRule="auto"/>
    </w:pPr>
    <w:rPr>
      <w:rFonts w:ascii="Segoe UI" w:eastAsiaTheme="majorEastAsia" w:hAnsi="Segoe UI" w:cs="Segoe UI"/>
      <w:sz w:val="18"/>
      <w:szCs w:val="18"/>
      <w:lang w:val="en-US" w:bidi="en-US"/>
    </w:rPr>
  </w:style>
  <w:style w:type="character" w:customStyle="1" w:styleId="18">
    <w:name w:val="Текст выноски Знак1"/>
    <w:basedOn w:val="a0"/>
    <w:uiPriority w:val="99"/>
    <w:semiHidden/>
    <w:rsid w:val="00446862"/>
    <w:rPr>
      <w:rFonts w:ascii="Segoe UI" w:hAnsi="Segoe UI" w:cs="Segoe UI"/>
      <w:sz w:val="18"/>
      <w:szCs w:val="18"/>
    </w:rPr>
  </w:style>
  <w:style w:type="character" w:customStyle="1" w:styleId="2Exact">
    <w:name w:val="Подпись к картинке (2) Exact"/>
    <w:basedOn w:val="a0"/>
    <w:link w:val="22"/>
    <w:uiPriority w:val="99"/>
    <w:locked/>
    <w:rsid w:val="00446862"/>
    <w:rPr>
      <w:rFonts w:ascii="Times New Roman" w:hAnsi="Times New Roman" w:cs="Times New Roman"/>
      <w:spacing w:val="2"/>
      <w:sz w:val="14"/>
      <w:szCs w:val="14"/>
      <w:shd w:val="clear" w:color="auto" w:fill="FFFFFF"/>
      <w:lang w:val="en-US"/>
    </w:rPr>
  </w:style>
  <w:style w:type="paragraph" w:customStyle="1" w:styleId="22">
    <w:name w:val="Подпись к картинке (2)"/>
    <w:basedOn w:val="a"/>
    <w:link w:val="2Exact"/>
    <w:uiPriority w:val="99"/>
    <w:rsid w:val="00446862"/>
    <w:pPr>
      <w:widowControl w:val="0"/>
      <w:shd w:val="clear" w:color="auto" w:fill="FFFFFF"/>
      <w:spacing w:before="60" w:after="0" w:line="240" w:lineRule="atLeast"/>
    </w:pPr>
    <w:rPr>
      <w:rFonts w:ascii="Times New Roman" w:hAnsi="Times New Roman" w:cs="Times New Roman"/>
      <w:spacing w:val="2"/>
      <w:sz w:val="14"/>
      <w:szCs w:val="14"/>
      <w:lang w:val="en-US"/>
    </w:rPr>
  </w:style>
  <w:style w:type="paragraph" w:customStyle="1" w:styleId="paragraph">
    <w:name w:val="paragraph"/>
    <w:basedOn w:val="a"/>
    <w:rsid w:val="00096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9680D"/>
  </w:style>
  <w:style w:type="character" w:customStyle="1" w:styleId="eop">
    <w:name w:val="eop"/>
    <w:basedOn w:val="a0"/>
    <w:rsid w:val="0009680D"/>
  </w:style>
  <w:style w:type="character" w:customStyle="1" w:styleId="scxw160770554">
    <w:name w:val="scxw160770554"/>
    <w:basedOn w:val="a0"/>
    <w:rsid w:val="0009680D"/>
  </w:style>
  <w:style w:type="character" w:customStyle="1" w:styleId="spellingerror">
    <w:name w:val="spellingerror"/>
    <w:basedOn w:val="a0"/>
    <w:rsid w:val="00467DDC"/>
  </w:style>
  <w:style w:type="character" w:customStyle="1" w:styleId="contextualspellingandgrammarerror">
    <w:name w:val="contextualspellingandgrammarerror"/>
    <w:basedOn w:val="a0"/>
    <w:rsid w:val="00467DDC"/>
  </w:style>
  <w:style w:type="table" w:customStyle="1" w:styleId="23">
    <w:name w:val="Сетка таблицы2"/>
    <w:basedOn w:val="a1"/>
    <w:next w:val="a9"/>
    <w:uiPriority w:val="59"/>
    <w:rsid w:val="00E4604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55116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ivo.garant.ru/document/redirect/178405/130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F0F24-9D88-4FFF-AC6E-73C2F8E09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1</Pages>
  <Words>3619</Words>
  <Characters>20631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</dc:creator>
  <cp:lastModifiedBy>Плешивых АН</cp:lastModifiedBy>
  <cp:revision>35</cp:revision>
  <cp:lastPrinted>2020-08-31T06:31:00Z</cp:lastPrinted>
  <dcterms:created xsi:type="dcterms:W3CDTF">2020-05-13T06:42:00Z</dcterms:created>
  <dcterms:modified xsi:type="dcterms:W3CDTF">2022-09-05T08:20:00Z</dcterms:modified>
</cp:coreProperties>
</file>