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81" w:rsidRPr="00812481" w:rsidRDefault="00812481" w:rsidP="002F524B">
      <w:pPr>
        <w:pStyle w:val="2"/>
        <w:jc w:val="center"/>
        <w:rPr>
          <w:rFonts w:eastAsia="Calibri"/>
          <w:lang w:val="ru-RU"/>
        </w:rPr>
      </w:pPr>
      <w:r w:rsidRPr="00812481">
        <w:rPr>
          <w:rFonts w:eastAsia="Calibri"/>
          <w:lang w:val="ru-RU"/>
        </w:rPr>
        <w:t>МИНИСТЕРСТВО ОБРАЗОВАНИЯ И НАУКИ АМУРСКОЙ ОБЛАСТИ ГОСУДАРСТВЕННОЕ ПРОФЕССИОНАЛЬНОЕ ОБРАЗОВ</w:t>
      </w:r>
      <w:r w:rsidR="002F524B">
        <w:rPr>
          <w:rFonts w:eastAsia="Calibri"/>
          <w:lang w:val="ru-RU"/>
        </w:rPr>
        <w:t xml:space="preserve">АТЕЛЬНОЕ АВТОНОМНОЕ УЧРЕЖДЕНИЕ </w:t>
      </w:r>
      <w:r w:rsidRPr="00812481">
        <w:rPr>
          <w:rFonts w:eastAsia="Calibri"/>
          <w:lang w:val="ru-RU"/>
        </w:rPr>
        <w:t>АМУРСКОЙ ОБЛАСТИ</w:t>
      </w:r>
    </w:p>
    <w:p w:rsidR="00812481" w:rsidRPr="00812481" w:rsidRDefault="00812481" w:rsidP="002F524B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24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«АМУРСКИЙ МНОГОФУНКЦИОНАЛЬНЫЙ ЦЕНТР</w:t>
      </w:r>
    </w:p>
    <w:p w:rsidR="00812481" w:rsidRPr="00812481" w:rsidRDefault="00812481" w:rsidP="002F524B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24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ПРОФЕССИОНАЛЬНЫХ КВАЛИФИКАЦИЙ»</w:t>
      </w:r>
    </w:p>
    <w:p w:rsidR="00812481" w:rsidRPr="00812481" w:rsidRDefault="00812481" w:rsidP="002F524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812481" w:rsidRPr="00812481" w:rsidRDefault="00812481" w:rsidP="002F524B">
      <w:pPr>
        <w:widowControl/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ОБРАЗОВАТЕЛЬНАЯ ПРОГРАММА ПОДГОТОВКИ </w:t>
      </w:r>
    </w:p>
    <w:p w:rsidR="00812481" w:rsidRPr="00812481" w:rsidRDefault="00812481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КВАЛИФИЦИРОВАННЫХ РАБОЧИХ, СЛУЖАЩИХ </w:t>
      </w:r>
    </w:p>
    <w:p w:rsidR="00812481" w:rsidRPr="00812481" w:rsidRDefault="00812481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ПРОФЕССИИ</w:t>
      </w:r>
    </w:p>
    <w:p w:rsidR="00812481" w:rsidRPr="00812481" w:rsidRDefault="002F524B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18.01.29 Мастер по обслуживанию магистральных трубопроводов</w:t>
      </w:r>
    </w:p>
    <w:p w:rsidR="00812481" w:rsidRPr="00812481" w:rsidRDefault="00812481" w:rsidP="0081248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2F524B" w:rsidRDefault="00812481" w:rsidP="00A234AF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Квалификации</w:t>
      </w: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2F524B" w:rsidRDefault="002F524B" w:rsidP="00A234AF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монтер по защите подземных трубопроводов от коррозии</w:t>
      </w:r>
    </w:p>
    <w:p w:rsidR="00812481" w:rsidRPr="00812481" w:rsidRDefault="002F524B" w:rsidP="00A234AF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трубопроводчик линейный</w:t>
      </w:r>
    </w:p>
    <w:p w:rsidR="00812481" w:rsidRPr="00812481" w:rsidRDefault="00812481" w:rsidP="00A234AF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Форма </w:t>
      </w: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подготовки:</w:t>
      </w: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очная</w:t>
      </w:r>
    </w:p>
    <w:p w:rsidR="00812481" w:rsidRPr="00812481" w:rsidRDefault="00812481" w:rsidP="00812481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Срок обучения – 2 года 10 мес.</w:t>
      </w: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Белогорск, 20</w:t>
      </w:r>
      <w:r w:rsidR="001637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0114E0" w:rsidRPr="008064C0" w:rsidRDefault="000114E0" w:rsidP="000114E0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14E0" w:rsidRPr="008064C0" w:rsidSect="00C161D3">
          <w:type w:val="continuous"/>
          <w:pgSz w:w="11900" w:h="16840"/>
          <w:pgMar w:top="1134" w:right="851" w:bottom="1134" w:left="1701" w:header="0" w:footer="720" w:gutter="0"/>
          <w:cols w:space="720"/>
        </w:sectPr>
      </w:pPr>
    </w:p>
    <w:p w:rsidR="000114E0" w:rsidRPr="008064C0" w:rsidRDefault="000114E0" w:rsidP="0081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114E0" w:rsidRPr="008064C0" w:rsidRDefault="000114E0" w:rsidP="006F2F3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6F2F3F" w:rsidP="006F2F3F">
      <w:pPr>
        <w:pStyle w:val="a3"/>
        <w:spacing w:before="0"/>
        <w:ind w:left="0" w:right="109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</w:t>
      </w:r>
      <w:r w:rsidR="000114E0" w:rsidRPr="008064C0">
        <w:rPr>
          <w:rFonts w:cs="Times New Roman"/>
          <w:lang w:val="ru-RU"/>
        </w:rPr>
        <w:t>ОБЩИЕ ПОЛОЖЕНИЯ.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 w:right="-7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1.1. Нормативно-правовые основы разработки основной профессиональной образовательной программы.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1.2. Срок освоения программы.</w:t>
      </w:r>
    </w:p>
    <w:p w:rsidR="000114E0" w:rsidRPr="008064C0" w:rsidRDefault="006F2F3F" w:rsidP="006F2F3F">
      <w:pPr>
        <w:pStyle w:val="a3"/>
        <w:spacing w:before="0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</w:t>
      </w:r>
      <w:r w:rsidR="000114E0" w:rsidRPr="008064C0">
        <w:rPr>
          <w:rFonts w:cs="Times New Roman"/>
          <w:lang w:val="ru-RU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2.1. Область и объекты профессиональной деятельности.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2.2. Виды профессиональной деятельности и компетенции.</w:t>
      </w:r>
    </w:p>
    <w:p w:rsidR="000114E0" w:rsidRPr="008064C0" w:rsidRDefault="006F2F3F" w:rsidP="006F2F3F">
      <w:pPr>
        <w:pStyle w:val="a3"/>
        <w:tabs>
          <w:tab w:val="left" w:pos="631"/>
        </w:tabs>
        <w:spacing w:before="0"/>
        <w:ind w:left="0" w:right="-1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</w:t>
      </w:r>
      <w:r w:rsidR="000114E0" w:rsidRPr="008064C0">
        <w:rPr>
          <w:rFonts w:cs="Times New Roman"/>
          <w:lang w:val="ru-RU"/>
        </w:rPr>
        <w:t>ДОКУМЕНТЫ, ОПРЕДЕЛЯЮЩИЕ СОДЕРЖАНИЕ И ОРГАНИЗАЦИЮ ОБРАЗОВАТЕЛЬНОГО ПРОЦЕССА.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3.1. Учебный план.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3.2. Календарный учебный график.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 w:right="9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3.3. Программы дисциплин и профессиональных модулей профессионального цикла.</w:t>
      </w:r>
    </w:p>
    <w:p w:rsidR="000114E0" w:rsidRPr="008064C0" w:rsidRDefault="006F2F3F" w:rsidP="006F2F3F">
      <w:pPr>
        <w:pStyle w:val="a3"/>
        <w:spacing w:before="0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4. </w:t>
      </w:r>
      <w:r w:rsidR="000114E0" w:rsidRPr="008064C0">
        <w:rPr>
          <w:rFonts w:cs="Times New Roman"/>
          <w:lang w:val="ru-RU"/>
        </w:rPr>
        <w:t>ФАКТИЧЕСКОЕ РЕСУРСНОЕ ОБЕСПЕЧЕНИЕ ППКРС.</w:t>
      </w:r>
    </w:p>
    <w:p w:rsidR="000114E0" w:rsidRPr="008064C0" w:rsidRDefault="006F2F3F" w:rsidP="006F2F3F">
      <w:pPr>
        <w:pStyle w:val="a3"/>
        <w:tabs>
          <w:tab w:val="left" w:pos="404"/>
        </w:tabs>
        <w:spacing w:before="0"/>
        <w:ind w:left="0" w:right="-79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 </w:t>
      </w:r>
      <w:r w:rsidR="000114E0" w:rsidRPr="008064C0">
        <w:rPr>
          <w:rFonts w:cs="Times New Roman"/>
          <w:lang w:val="ru-RU"/>
        </w:rPr>
        <w:t>ОЦЕНКА РЕЗУЛЬТАТОВ ОСВОЕНИЯ ПРОГРАММЫ ПОДГОТОВКИ КВАЛИФИЦИРОВАННЫХ РАБОЧИХ, СЛУЖАЩИХ.</w:t>
      </w:r>
    </w:p>
    <w:p w:rsidR="000114E0" w:rsidRPr="008064C0" w:rsidRDefault="000114E0" w:rsidP="006F2F3F">
      <w:pPr>
        <w:pStyle w:val="a3"/>
        <w:spacing w:before="0"/>
        <w:ind w:left="0" w:right="-79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ПРИЛОЖЕНИЯ 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Учебный план.</w:t>
      </w:r>
    </w:p>
    <w:p w:rsidR="000114E0" w:rsidRPr="008064C0" w:rsidRDefault="000114E0" w:rsidP="006F2F3F">
      <w:pPr>
        <w:pStyle w:val="a3"/>
        <w:tabs>
          <w:tab w:val="left" w:pos="838"/>
        </w:tabs>
        <w:spacing w:before="0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Календарный учебный график.</w:t>
      </w:r>
    </w:p>
    <w:p w:rsidR="000114E0" w:rsidRPr="008064C0" w:rsidRDefault="000114E0" w:rsidP="006F2F3F">
      <w:pPr>
        <w:pStyle w:val="11"/>
        <w:spacing w:before="0"/>
        <w:ind w:left="118" w:right="98" w:firstLine="591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Рабочие программы учебных дисциплин, профессиональным модулей, учебной и производственной практик.</w:t>
      </w:r>
    </w:p>
    <w:p w:rsidR="000114E0" w:rsidRPr="008064C0" w:rsidRDefault="000114E0" w:rsidP="006F2F3F">
      <w:pPr>
        <w:pStyle w:val="11"/>
        <w:spacing w:before="0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 </w:t>
      </w:r>
    </w:p>
    <w:p w:rsidR="000114E0" w:rsidRPr="008064C0" w:rsidRDefault="000114E0" w:rsidP="006F2F3F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9F3DD8" w:rsidRDefault="009F3DD8" w:rsidP="006F2F3F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F92FCD" w:rsidRDefault="00F92FCD" w:rsidP="006F2F3F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F92FCD" w:rsidRPr="008064C0" w:rsidRDefault="00F92FCD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163764" w:rsidRDefault="00163764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6F2F3F" w:rsidRDefault="006F2F3F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</w:p>
    <w:p w:rsidR="000114E0" w:rsidRPr="002449F7" w:rsidRDefault="000114E0" w:rsidP="002449F7">
      <w:pPr>
        <w:pStyle w:val="11"/>
        <w:spacing w:before="0"/>
        <w:ind w:left="0"/>
        <w:jc w:val="center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lastRenderedPageBreak/>
        <w:t>1. ОБЩИЕ ПОЛОЖЕНИЯ</w:t>
      </w:r>
    </w:p>
    <w:p w:rsidR="000114E0" w:rsidRPr="00FC3DFF" w:rsidRDefault="000114E0" w:rsidP="002449F7">
      <w:pPr>
        <w:ind w:right="9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1.1. Нормативно-правовые основы разработки программы подготовки квал</w:t>
      </w:r>
      <w:r w:rsidR="00FC3DFF">
        <w:rPr>
          <w:rFonts w:ascii="Times New Roman" w:hAnsi="Times New Roman" w:cs="Times New Roman"/>
          <w:b/>
          <w:sz w:val="28"/>
          <w:szCs w:val="28"/>
          <w:lang w:val="ru-RU"/>
        </w:rPr>
        <w:t>ифицированных рабочих, служащих</w:t>
      </w:r>
    </w:p>
    <w:p w:rsidR="000114E0" w:rsidRPr="008064C0" w:rsidRDefault="003B706C" w:rsidP="0024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6376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подготовки квалифицированных рабочих, служащих 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по профессии </w:t>
      </w:r>
      <w:r w:rsidR="00163764">
        <w:rPr>
          <w:rFonts w:ascii="Times New Roman" w:hAnsi="Times New Roman" w:cs="Times New Roman"/>
          <w:sz w:val="28"/>
          <w:szCs w:val="28"/>
          <w:lang w:val="ru-RU"/>
        </w:rPr>
        <w:t xml:space="preserve">18.01.29 Мастер по обслуживанию магистральных трубопроводов представляет собой 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>комплекс нормативно-методической документации, регламентирующей содержание, организацию и оценку к</w:t>
      </w:r>
      <w:r w:rsidR="00FC3DFF">
        <w:rPr>
          <w:rFonts w:ascii="Times New Roman" w:hAnsi="Times New Roman" w:cs="Times New Roman"/>
          <w:sz w:val="28"/>
          <w:szCs w:val="28"/>
          <w:lang w:val="ru-RU"/>
        </w:rPr>
        <w:t xml:space="preserve">ачества подготовки обучающихся 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и выпускников. </w:t>
      </w:r>
    </w:p>
    <w:p w:rsidR="000114E0" w:rsidRPr="008064C0" w:rsidRDefault="000114E0" w:rsidP="002449F7">
      <w:pPr>
        <w:pStyle w:val="a3"/>
        <w:spacing w:before="0"/>
        <w:ind w:left="100" w:right="105" w:firstLine="6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0114E0" w:rsidRPr="008064C0" w:rsidRDefault="000114E0" w:rsidP="002449F7">
      <w:pPr>
        <w:pStyle w:val="a3"/>
        <w:spacing w:before="0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- Федеральный Закон от 29.12.2012 г. № 273-ФЗ «Об образовании в Российской Федерации»;</w:t>
      </w:r>
    </w:p>
    <w:p w:rsidR="000114E0" w:rsidRPr="008064C0" w:rsidRDefault="00BF3248" w:rsidP="0024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</w:t>
      </w:r>
      <w:bookmarkStart w:id="0" w:name="_GoBack"/>
      <w:bookmarkEnd w:id="0"/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(ФГОС СПО) по профессии </w:t>
      </w:r>
      <w:r w:rsidR="00163764">
        <w:rPr>
          <w:rFonts w:ascii="Times New Roman" w:hAnsi="Times New Roman" w:cs="Times New Roman"/>
          <w:sz w:val="28"/>
          <w:szCs w:val="28"/>
          <w:lang w:val="ru-RU"/>
        </w:rPr>
        <w:t>18.01.29 Мастер по обслуживанию магистральных трубопроводов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>, пр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иказ от 2 августа 2013 года № </w:t>
      </w:r>
      <w:r w:rsidR="00163764">
        <w:rPr>
          <w:rFonts w:ascii="Times New Roman" w:hAnsi="Times New Roman" w:cs="Times New Roman"/>
          <w:sz w:val="28"/>
          <w:szCs w:val="28"/>
          <w:lang w:val="ru-RU"/>
        </w:rPr>
        <w:t>921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14E0" w:rsidRPr="008064C0" w:rsidRDefault="00BF3248" w:rsidP="002449F7">
      <w:pPr>
        <w:pStyle w:val="a3"/>
        <w:tabs>
          <w:tab w:val="left" w:pos="400"/>
        </w:tabs>
        <w:spacing w:before="0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0114E0" w:rsidRPr="008064C0">
        <w:rPr>
          <w:rFonts w:cs="Times New Roman"/>
          <w:lang w:val="ru-RU"/>
        </w:rPr>
        <w:t xml:space="preserve">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</w:t>
      </w:r>
      <w:r w:rsidR="009F3DD8" w:rsidRPr="008064C0">
        <w:rPr>
          <w:rFonts w:cs="Times New Roman"/>
          <w:lang w:val="ru-RU"/>
        </w:rPr>
        <w:t>профессионального образования», з</w:t>
      </w:r>
      <w:r w:rsidR="000114E0" w:rsidRPr="008064C0">
        <w:rPr>
          <w:rFonts w:cs="Times New Roman"/>
          <w:lang w:val="ru-RU"/>
        </w:rPr>
        <w:t>арегистрирован в Минюсте России 30.07.2013года № 29200;</w:t>
      </w:r>
    </w:p>
    <w:p w:rsidR="000114E0" w:rsidRPr="008064C0" w:rsidRDefault="00BF3248" w:rsidP="002449F7">
      <w:pPr>
        <w:pStyle w:val="a3"/>
        <w:tabs>
          <w:tab w:val="left" w:pos="466"/>
        </w:tabs>
        <w:spacing w:before="5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0114E0" w:rsidRPr="008064C0">
        <w:rPr>
          <w:rFonts w:cs="Times New Roman"/>
          <w:lang w:val="ru-RU"/>
        </w:rPr>
        <w:t xml:space="preserve">Приказ Министерства образования и науки Российской Федерации от16.08.2013 года № 968 «Об утверждении порядка проведения государственной итоговой аттестации по образовательным программам среднего </w:t>
      </w:r>
      <w:proofErr w:type="gramStart"/>
      <w:r w:rsidR="000114E0" w:rsidRPr="008064C0">
        <w:rPr>
          <w:rFonts w:cs="Times New Roman"/>
          <w:lang w:val="ru-RU"/>
        </w:rPr>
        <w:t>профессионального  о</w:t>
      </w:r>
      <w:r w:rsidR="00D304F8" w:rsidRPr="008064C0">
        <w:rPr>
          <w:rFonts w:cs="Times New Roman"/>
          <w:lang w:val="ru-RU"/>
        </w:rPr>
        <w:t>бразования</w:t>
      </w:r>
      <w:proofErr w:type="gramEnd"/>
      <w:r w:rsidR="00D304F8" w:rsidRPr="008064C0">
        <w:rPr>
          <w:rFonts w:cs="Times New Roman"/>
          <w:lang w:val="ru-RU"/>
        </w:rPr>
        <w:t>»,</w:t>
      </w:r>
      <w:r w:rsidR="002C022C" w:rsidRPr="008064C0">
        <w:rPr>
          <w:rFonts w:cs="Times New Roman"/>
          <w:lang w:val="ru-RU"/>
        </w:rPr>
        <w:t xml:space="preserve"> </w:t>
      </w:r>
      <w:r w:rsidR="00D304F8" w:rsidRPr="008064C0">
        <w:rPr>
          <w:rFonts w:cs="Times New Roman"/>
          <w:lang w:val="ru-RU"/>
        </w:rPr>
        <w:t>з</w:t>
      </w:r>
      <w:r w:rsidR="000114E0" w:rsidRPr="008064C0">
        <w:rPr>
          <w:rFonts w:cs="Times New Roman"/>
          <w:lang w:val="ru-RU"/>
        </w:rPr>
        <w:t>арегистрирован  в  Минюсте  России  01.11.2013  года № 30306;</w:t>
      </w:r>
    </w:p>
    <w:p w:rsidR="002449F7" w:rsidRDefault="00BF3248" w:rsidP="002449F7">
      <w:pPr>
        <w:pStyle w:val="a3"/>
        <w:tabs>
          <w:tab w:val="left" w:pos="466"/>
        </w:tabs>
        <w:spacing w:before="5"/>
        <w:ind w:left="0" w:right="98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0114E0" w:rsidRPr="008064C0">
        <w:rPr>
          <w:rFonts w:cs="Times New Roman"/>
          <w:lang w:val="ru-RU"/>
        </w:rPr>
        <w:t>Методические докумен</w:t>
      </w:r>
      <w:r w:rsidR="002449F7">
        <w:rPr>
          <w:rFonts w:cs="Times New Roman"/>
          <w:lang w:val="ru-RU"/>
        </w:rPr>
        <w:t xml:space="preserve">ты Минобрнауки России. </w:t>
      </w:r>
    </w:p>
    <w:p w:rsidR="000114E0" w:rsidRPr="002449F7" w:rsidRDefault="00BF3248" w:rsidP="002449F7">
      <w:pPr>
        <w:pStyle w:val="a3"/>
        <w:tabs>
          <w:tab w:val="left" w:pos="466"/>
        </w:tabs>
        <w:spacing w:before="5"/>
        <w:ind w:right="98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1.2</w:t>
      </w:r>
      <w:r w:rsidR="000114E0" w:rsidRPr="002449F7">
        <w:rPr>
          <w:rFonts w:cs="Times New Roman"/>
          <w:b/>
          <w:lang w:val="ru-RU"/>
        </w:rPr>
        <w:t>Срок освоения программы</w:t>
      </w:r>
    </w:p>
    <w:p w:rsidR="000114E0" w:rsidRDefault="000114E0" w:rsidP="00244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764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ППКРС по профессии </w:t>
      </w:r>
      <w:r w:rsidR="00163764" w:rsidRPr="00163764">
        <w:rPr>
          <w:rFonts w:ascii="Times New Roman" w:hAnsi="Times New Roman" w:cs="Times New Roman"/>
          <w:sz w:val="28"/>
          <w:szCs w:val="28"/>
          <w:lang w:val="ru-RU"/>
        </w:rPr>
        <w:t xml:space="preserve">18.01.29 Мастер по обслуживанию магистральных трубопроводов </w:t>
      </w:r>
      <w:r w:rsidR="003B706C" w:rsidRPr="00163764">
        <w:rPr>
          <w:rFonts w:ascii="Times New Roman" w:hAnsi="Times New Roman" w:cs="Times New Roman"/>
          <w:sz w:val="28"/>
          <w:szCs w:val="28"/>
          <w:lang w:val="ru-RU"/>
        </w:rPr>
        <w:t>хозяйства</w:t>
      </w:r>
      <w:r w:rsidRPr="00163764">
        <w:rPr>
          <w:rFonts w:ascii="Times New Roman" w:hAnsi="Times New Roman" w:cs="Times New Roman"/>
          <w:sz w:val="28"/>
          <w:szCs w:val="28"/>
          <w:lang w:val="ru-RU"/>
        </w:rPr>
        <w:t xml:space="preserve"> при очной форме получения образования:</w:t>
      </w:r>
      <w:r w:rsidR="001637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3764">
        <w:rPr>
          <w:rFonts w:ascii="Times New Roman" w:hAnsi="Times New Roman" w:cs="Times New Roman"/>
          <w:sz w:val="28"/>
          <w:szCs w:val="28"/>
          <w:lang w:val="ru-RU"/>
        </w:rPr>
        <w:t>на базе основного общего образования</w:t>
      </w:r>
      <w:r w:rsidRPr="0016376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- 2 года </w:t>
      </w:r>
      <w:r w:rsidR="00DA2A4F" w:rsidRPr="0016376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63764">
        <w:rPr>
          <w:rFonts w:ascii="Times New Roman" w:hAnsi="Times New Roman" w:cs="Times New Roman"/>
          <w:sz w:val="28"/>
          <w:szCs w:val="28"/>
          <w:lang w:val="ru-RU"/>
        </w:rPr>
        <w:t xml:space="preserve"> мес.</w:t>
      </w:r>
    </w:p>
    <w:p w:rsidR="000114E0" w:rsidRPr="008064C0" w:rsidRDefault="002449F7" w:rsidP="002449F7">
      <w:pPr>
        <w:pStyle w:val="11"/>
        <w:spacing w:before="0"/>
        <w:ind w:left="0" w:right="-29"/>
        <w:rPr>
          <w:rFonts w:cs="Times New Roman"/>
          <w:lang w:val="ru-RU"/>
        </w:rPr>
      </w:pPr>
      <w:r>
        <w:rPr>
          <w:rFonts w:cs="Times New Roman"/>
          <w:lang w:val="ru-RU"/>
        </w:rPr>
        <w:t>2.</w:t>
      </w:r>
      <w:r w:rsidR="000114E0" w:rsidRPr="008064C0">
        <w:rPr>
          <w:rFonts w:cs="Times New Roman"/>
          <w:lang w:val="ru-RU"/>
        </w:rPr>
        <w:t>ХАРАКТЕРИСТИКА ПРОФЕССИОНАЛЬНОЙ ДЕЯТЕЛЬНОСТИ ВЫПУСКНИКОВ И ТРЕБОВАНИЯ К РЕЗУЛЬТАТАМ ОСВОЕНИЯ ПРОГРАММЫ ПОДГОТОВКИ КВАЛИФИЦИРОВАННЫХ РАБОЧИХ, СЛУЖАЩИХ</w:t>
      </w:r>
    </w:p>
    <w:p w:rsidR="000114E0" w:rsidRPr="00700C94" w:rsidRDefault="002449F7" w:rsidP="002449F7">
      <w:pPr>
        <w:tabs>
          <w:tab w:val="left" w:pos="590"/>
        </w:tabs>
        <w:spacing w:before="5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0114E0" w:rsidRPr="00700C94">
        <w:rPr>
          <w:rFonts w:ascii="Times New Roman" w:hAnsi="Times New Roman" w:cs="Times New Roman"/>
          <w:sz w:val="28"/>
          <w:szCs w:val="28"/>
          <w:lang w:val="ru-RU"/>
        </w:rPr>
        <w:t>Область профессиональной деятельности</w:t>
      </w:r>
      <w:r w:rsidR="00700C94" w:rsidRPr="00700C94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выпускников: обслуживание магистральных трубопроводов и проведение работ по противокоррозионной защите трубопровода.</w:t>
      </w:r>
    </w:p>
    <w:p w:rsidR="003B706C" w:rsidRDefault="00700C94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Объектами </w:t>
      </w:r>
      <w:r w:rsidR="002C022C" w:rsidRPr="00BA2C84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профессиональной деятельности выпускников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3DFF">
        <w:rPr>
          <w:rFonts w:ascii="Times New Roman" w:hAnsi="Times New Roman" w:cs="Times New Roman"/>
          <w:b/>
          <w:sz w:val="28"/>
          <w:szCs w:val="28"/>
          <w:lang w:val="ru-RU"/>
        </w:rPr>
        <w:t>являются:</w:t>
      </w:r>
    </w:p>
    <w:p w:rsidR="00700C94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00C94">
        <w:rPr>
          <w:rFonts w:ascii="Times New Roman" w:hAnsi="Times New Roman" w:cs="Times New Roman"/>
          <w:sz w:val="28"/>
          <w:szCs w:val="28"/>
          <w:lang w:val="ru-RU"/>
        </w:rPr>
        <w:t>аз,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C94">
        <w:rPr>
          <w:rFonts w:ascii="Times New Roman" w:hAnsi="Times New Roman" w:cs="Times New Roman"/>
          <w:sz w:val="28"/>
          <w:szCs w:val="28"/>
          <w:lang w:val="ru-RU"/>
        </w:rPr>
        <w:t>нефть,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0C94">
        <w:rPr>
          <w:rFonts w:ascii="Times New Roman" w:hAnsi="Times New Roman" w:cs="Times New Roman"/>
          <w:sz w:val="28"/>
          <w:szCs w:val="28"/>
          <w:lang w:val="ru-RU"/>
        </w:rPr>
        <w:t>нефтепродукты;</w:t>
      </w:r>
    </w:p>
    <w:p w:rsidR="00700C94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00C94">
        <w:rPr>
          <w:rFonts w:ascii="Times New Roman" w:hAnsi="Times New Roman" w:cs="Times New Roman"/>
          <w:sz w:val="28"/>
          <w:szCs w:val="28"/>
          <w:lang w:val="ru-RU"/>
        </w:rPr>
        <w:t>агистральные трубопроводы;</w:t>
      </w:r>
    </w:p>
    <w:p w:rsidR="00700C94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00C94">
        <w:rPr>
          <w:rFonts w:ascii="Times New Roman" w:hAnsi="Times New Roman" w:cs="Times New Roman"/>
          <w:sz w:val="28"/>
          <w:szCs w:val="28"/>
          <w:lang w:val="ru-RU"/>
        </w:rPr>
        <w:t>рубопроводная арматура;</w:t>
      </w:r>
    </w:p>
    <w:p w:rsidR="00FC3DFF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гидромеханические процессы;</w:t>
      </w:r>
    </w:p>
    <w:p w:rsidR="00FC3DFF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установка дренажной, катодной, и протекторной защиты;</w:t>
      </w:r>
    </w:p>
    <w:p w:rsidR="00FC3DFF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3DFF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электроизмерительные приборы и установки;</w:t>
      </w:r>
    </w:p>
    <w:p w:rsidR="00FC3DFF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средства связи и сигнализации;</w:t>
      </w:r>
    </w:p>
    <w:p w:rsidR="00FC3DFF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средства автоматизации;</w:t>
      </w:r>
    </w:p>
    <w:p w:rsidR="006D773C" w:rsidRDefault="00FC3DFF" w:rsidP="002449F7">
      <w:pPr>
        <w:tabs>
          <w:tab w:val="left" w:pos="590"/>
        </w:tabs>
        <w:spacing w:before="5"/>
        <w:ind w:right="-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нормативная и техническая документация</w:t>
      </w:r>
    </w:p>
    <w:p w:rsidR="000114E0" w:rsidRPr="006D773C" w:rsidRDefault="002449F7" w:rsidP="002449F7">
      <w:pPr>
        <w:tabs>
          <w:tab w:val="left" w:pos="590"/>
        </w:tabs>
        <w:ind w:right="-2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2.2.</w:t>
      </w:r>
      <w:r w:rsidR="000114E0" w:rsidRPr="006D773C">
        <w:rPr>
          <w:rFonts w:ascii="Times New Roman" w:hAnsi="Times New Roman" w:cs="Times New Roman"/>
          <w:b/>
          <w:sz w:val="28"/>
          <w:szCs w:val="28"/>
          <w:lang w:val="ru-RU"/>
        </w:rPr>
        <w:t>Виды профессиональной деятельности и компетенции выпускника:</w:t>
      </w:r>
    </w:p>
    <w:p w:rsidR="000114E0" w:rsidRPr="006D773C" w:rsidRDefault="00255024" w:rsidP="002449F7">
      <w:pPr>
        <w:pStyle w:val="11"/>
        <w:tabs>
          <w:tab w:val="left" w:pos="590"/>
        </w:tabs>
        <w:spacing w:before="0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lang w:val="ru-RU"/>
        </w:rPr>
        <w:t>Защита подземных трубопроводов от коррозии. Техническое обслуживание и ремонт магистральных трубопроводов.</w:t>
      </w:r>
    </w:p>
    <w:p w:rsidR="000114E0" w:rsidRPr="006D773C" w:rsidRDefault="000114E0" w:rsidP="002449F7">
      <w:pPr>
        <w:pStyle w:val="11"/>
        <w:spacing w:before="0"/>
        <w:ind w:left="0" w:right="237"/>
        <w:rPr>
          <w:rFonts w:cs="Times New Roman"/>
          <w:lang w:val="ru-RU"/>
        </w:rPr>
      </w:pPr>
      <w:r w:rsidRPr="006D773C">
        <w:rPr>
          <w:rFonts w:cs="Times New Roman"/>
          <w:lang w:val="ru-RU"/>
        </w:rPr>
        <w:t>Общие компетенции выпускника</w:t>
      </w:r>
    </w:p>
    <w:p w:rsidR="000114E0" w:rsidRPr="006D773C" w:rsidRDefault="000114E0" w:rsidP="002449F7">
      <w:pPr>
        <w:pStyle w:val="a3"/>
        <w:spacing w:before="64"/>
        <w:ind w:left="0" w:right="237" w:firstLine="709"/>
        <w:jc w:val="both"/>
        <w:rPr>
          <w:rFonts w:cs="Times New Roman"/>
          <w:lang w:val="ru-RU"/>
        </w:rPr>
      </w:pPr>
      <w:r w:rsidRPr="006D773C">
        <w:rPr>
          <w:rFonts w:cs="Times New Roman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114E0" w:rsidRPr="008064C0" w:rsidRDefault="000114E0" w:rsidP="002449F7">
      <w:pPr>
        <w:pStyle w:val="a3"/>
        <w:ind w:left="0" w:right="237" w:firstLine="709"/>
        <w:jc w:val="both"/>
        <w:rPr>
          <w:rFonts w:cs="Times New Roman"/>
          <w:lang w:val="ru-RU"/>
        </w:rPr>
      </w:pPr>
      <w:r w:rsidRPr="006D773C">
        <w:rPr>
          <w:rFonts w:cs="Times New Roman"/>
          <w:lang w:val="ru-RU"/>
        </w:rPr>
        <w:t>ОК 2. Организовывать собственную деятельность</w:t>
      </w:r>
      <w:r w:rsidRPr="008064C0">
        <w:rPr>
          <w:rFonts w:cs="Times New Roman"/>
          <w:lang w:val="ru-RU"/>
        </w:rPr>
        <w:t>, исходя из цели и способов ее достижения, определенных руководителем.</w:t>
      </w:r>
    </w:p>
    <w:p w:rsidR="000114E0" w:rsidRPr="008064C0" w:rsidRDefault="000114E0" w:rsidP="002449F7">
      <w:pPr>
        <w:pStyle w:val="a3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114E0" w:rsidRPr="008064C0" w:rsidRDefault="000114E0" w:rsidP="002449F7">
      <w:pPr>
        <w:pStyle w:val="a3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0114E0" w:rsidRPr="008064C0" w:rsidRDefault="000114E0" w:rsidP="002449F7">
      <w:pPr>
        <w:pStyle w:val="a3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0114E0" w:rsidRPr="008064C0" w:rsidRDefault="000114E0" w:rsidP="002449F7">
      <w:pPr>
        <w:pStyle w:val="a3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6. Работать в команде, эффективно общаться с коллегами, руководством, клиентами.</w:t>
      </w:r>
    </w:p>
    <w:p w:rsidR="000114E0" w:rsidRPr="008064C0" w:rsidRDefault="000114E0" w:rsidP="002449F7">
      <w:pPr>
        <w:pStyle w:val="a3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7. Исполнять воинскую обязанность, в том числе с применением полученных профес</w:t>
      </w:r>
      <w:r w:rsidR="002449F7">
        <w:rPr>
          <w:rFonts w:cs="Times New Roman"/>
          <w:lang w:val="ru-RU"/>
        </w:rPr>
        <w:t>сиональных знаний (для юношей).</w:t>
      </w:r>
    </w:p>
    <w:p w:rsidR="00CB0DD1" w:rsidRDefault="00CB0DD1" w:rsidP="002449F7">
      <w:pPr>
        <w:pStyle w:val="11"/>
        <w:spacing w:before="0"/>
        <w:ind w:left="3862" w:right="98" w:hanging="3862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Профессиональные </w:t>
      </w:r>
      <w:r w:rsidR="002C022C" w:rsidRPr="008064C0">
        <w:rPr>
          <w:rFonts w:cs="Times New Roman"/>
          <w:lang w:val="ru-RU"/>
        </w:rPr>
        <w:t>компетенции</w:t>
      </w:r>
      <w:r>
        <w:rPr>
          <w:rFonts w:cs="Times New Roman"/>
          <w:lang w:val="ru-RU"/>
        </w:rPr>
        <w:t xml:space="preserve">: </w:t>
      </w:r>
    </w:p>
    <w:p w:rsidR="000114E0" w:rsidRDefault="00CB0DD1" w:rsidP="002449F7">
      <w:pPr>
        <w:pStyle w:val="11"/>
        <w:spacing w:before="0"/>
        <w:ind w:left="3862" w:right="98" w:hanging="3862"/>
        <w:rPr>
          <w:rFonts w:cs="Times New Roman"/>
          <w:lang w:val="ru-RU"/>
        </w:rPr>
      </w:pPr>
      <w:r>
        <w:rPr>
          <w:rFonts w:cs="Times New Roman"/>
          <w:lang w:val="ru-RU"/>
        </w:rPr>
        <w:t>1.Защита подземных трубопроводов от коррозии.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 w:rsidRPr="00CB0DD1">
        <w:rPr>
          <w:rFonts w:cs="Times New Roman"/>
          <w:b w:val="0"/>
          <w:lang w:val="ru-RU"/>
        </w:rPr>
        <w:t>ПК 1.1 Выполнять монтаж и эксплуатацию автоматических станций, установок</w:t>
      </w:r>
      <w:r>
        <w:rPr>
          <w:rFonts w:cs="Times New Roman"/>
          <w:b w:val="0"/>
          <w:lang w:val="ru-RU"/>
        </w:rPr>
        <w:t xml:space="preserve"> </w:t>
      </w:r>
      <w:r w:rsidRPr="00CB0DD1">
        <w:rPr>
          <w:rFonts w:cs="Times New Roman"/>
          <w:b w:val="0"/>
          <w:lang w:val="ru-RU"/>
        </w:rPr>
        <w:t>электрозащиты.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ПК1.2 Проводить наладку и ремонт автоматических станций, установок электрозащиты.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ПК1.3 Обеспечивать наладку и ремонт измерительных приборов противокоррозионной защиты.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ПК 1.4 Выполнять правила техники безопасности, пожарной безопасности.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2. Техническое облуживание и ремонт магистральных трубопроводов.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ПК2.1 Контролировать состояние защитного покрытия и коррозионное состояние трубопроводов и сооружений.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ПК2.2Производить текущий ремонт сооружений на трассе и линий связи.</w:t>
      </w:r>
    </w:p>
    <w:p w:rsidR="00CB0DD1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ПК2.3 Соблюдать правила безопасности при эксплуатации магистральных трубопроводов.</w:t>
      </w:r>
    </w:p>
    <w:p w:rsidR="000114E0" w:rsidRPr="002449F7" w:rsidRDefault="00CB0DD1" w:rsidP="002449F7">
      <w:pPr>
        <w:pStyle w:val="11"/>
        <w:spacing w:before="0"/>
        <w:ind w:left="426" w:right="98" w:firstLine="107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ПК2.4 Обеспечивать своевременное и качественное ведение техдокументации.</w:t>
      </w:r>
    </w:p>
    <w:p w:rsidR="000114E0" w:rsidRPr="008064C0" w:rsidRDefault="002449F7" w:rsidP="002449F7">
      <w:pPr>
        <w:pStyle w:val="11"/>
        <w:spacing w:before="0"/>
        <w:ind w:left="0" w:right="-39"/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0114E0" w:rsidRPr="008064C0">
        <w:rPr>
          <w:rFonts w:cs="Times New Roman"/>
          <w:lang w:val="ru-RU"/>
        </w:rPr>
        <w:t>ДОКУМЕНТЫ, ОПРЕДЕЛЯЮЩИЕ СОДЕРЖАНИЕ</w:t>
      </w:r>
      <w:r>
        <w:rPr>
          <w:rFonts w:cs="Times New Roman"/>
          <w:lang w:val="ru-RU"/>
        </w:rPr>
        <w:t xml:space="preserve"> И ОРГАНИЗАЦИЮ ОБРАЗОВАТЕЛЬНОГО </w:t>
      </w:r>
      <w:r w:rsidR="000114E0" w:rsidRPr="008064C0">
        <w:rPr>
          <w:rFonts w:cs="Times New Roman"/>
          <w:lang w:val="ru-RU"/>
        </w:rPr>
        <w:t>ПРОЦЕССА</w:t>
      </w:r>
    </w:p>
    <w:p w:rsidR="000114E0" w:rsidRPr="008064C0" w:rsidRDefault="000114E0" w:rsidP="002449F7">
      <w:pPr>
        <w:pStyle w:val="11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В соответствии с Приказом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 и ФГОС СПО по профессии</w:t>
      </w:r>
      <w:r w:rsidR="00572FE5">
        <w:rPr>
          <w:rFonts w:cs="Times New Roman"/>
          <w:b w:val="0"/>
          <w:lang w:val="ru-RU"/>
        </w:rPr>
        <w:t xml:space="preserve"> 18.01.29 мастер по обслуживанию магистральных трубопроводов</w:t>
      </w:r>
      <w:r w:rsidRPr="008064C0">
        <w:rPr>
          <w:rFonts w:cs="Times New Roman"/>
          <w:b w:val="0"/>
          <w:lang w:val="ru-RU"/>
        </w:rPr>
        <w:t xml:space="preserve">. Образовательная </w:t>
      </w:r>
      <w:r w:rsidRPr="008064C0">
        <w:rPr>
          <w:rFonts w:cs="Times New Roman"/>
          <w:b w:val="0"/>
          <w:lang w:val="ru-RU"/>
        </w:rPr>
        <w:lastRenderedPageBreak/>
        <w:t xml:space="preserve">программа среднего профессионального образования включает в себя: </w:t>
      </w:r>
    </w:p>
    <w:p w:rsidR="000114E0" w:rsidRPr="008064C0" w:rsidRDefault="000114E0" w:rsidP="002449F7">
      <w:pPr>
        <w:pStyle w:val="11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3.1. Учебный п</w:t>
      </w:r>
      <w:r w:rsidR="006476AA" w:rsidRPr="008064C0">
        <w:rPr>
          <w:rFonts w:cs="Times New Roman"/>
          <w:b w:val="0"/>
          <w:lang w:val="ru-RU"/>
        </w:rPr>
        <w:t xml:space="preserve">лан </w:t>
      </w:r>
      <w:r w:rsidRPr="008064C0">
        <w:rPr>
          <w:rFonts w:cs="Times New Roman"/>
          <w:b w:val="0"/>
          <w:lang w:val="ru-RU"/>
        </w:rPr>
        <w:t>(Приложение 1).</w:t>
      </w:r>
    </w:p>
    <w:p w:rsidR="000114E0" w:rsidRPr="008064C0" w:rsidRDefault="006476AA" w:rsidP="002449F7">
      <w:pPr>
        <w:pStyle w:val="11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3.2. Календарный учебный график </w:t>
      </w:r>
      <w:r w:rsidR="000114E0" w:rsidRPr="008064C0">
        <w:rPr>
          <w:rFonts w:cs="Times New Roman"/>
          <w:b w:val="0"/>
          <w:lang w:val="ru-RU"/>
        </w:rPr>
        <w:t>(Приложение 2).</w:t>
      </w:r>
    </w:p>
    <w:p w:rsidR="000114E0" w:rsidRPr="008064C0" w:rsidRDefault="000114E0" w:rsidP="002449F7">
      <w:pPr>
        <w:pStyle w:val="11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3.3. Рабочие программы учебных дисциплин, профессиональны</w:t>
      </w:r>
      <w:r w:rsidR="006476AA" w:rsidRPr="008064C0">
        <w:rPr>
          <w:rFonts w:cs="Times New Roman"/>
          <w:b w:val="0"/>
          <w:lang w:val="ru-RU"/>
        </w:rPr>
        <w:t>х</w:t>
      </w:r>
      <w:r w:rsidRPr="008064C0">
        <w:rPr>
          <w:rFonts w:cs="Times New Roman"/>
          <w:b w:val="0"/>
          <w:lang w:val="ru-RU"/>
        </w:rPr>
        <w:t xml:space="preserve"> модулей, учебной и производственной практик (Приложение 3). </w:t>
      </w:r>
    </w:p>
    <w:p w:rsidR="000114E0" w:rsidRPr="002449F7" w:rsidRDefault="000114E0" w:rsidP="002449F7">
      <w:pPr>
        <w:pStyle w:val="11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>3.4. О</w:t>
      </w:r>
      <w:r w:rsidRPr="008064C0">
        <w:rPr>
          <w:rFonts w:cs="Times New Roman"/>
          <w:b w:val="0"/>
          <w:lang w:val="ru-RU" w:eastAsia="ru-RU"/>
        </w:rPr>
        <w:t>ценочные и методические материалы (Приложение 4).</w:t>
      </w:r>
    </w:p>
    <w:p w:rsidR="000114E0" w:rsidRPr="008064C0" w:rsidRDefault="000114E0" w:rsidP="002449F7">
      <w:pPr>
        <w:ind w:right="6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4. ФАКТИЧЕСКОЕ РЕСУРСНОЕ ОБЕСПЕЧЕНИЕ ППКРС</w:t>
      </w:r>
    </w:p>
    <w:p w:rsidR="009F3DD8" w:rsidRPr="008064C0" w:rsidRDefault="000114E0" w:rsidP="002449F7">
      <w:pPr>
        <w:ind w:right="62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ПРОФЕССИИ </w:t>
      </w:r>
      <w:r w:rsidR="00572FE5">
        <w:rPr>
          <w:rFonts w:ascii="Times New Roman" w:hAnsi="Times New Roman" w:cs="Times New Roman"/>
          <w:b/>
          <w:sz w:val="28"/>
          <w:szCs w:val="28"/>
          <w:lang w:val="ru-RU"/>
        </w:rPr>
        <w:t>18.01.29 Мастер по обслуживанию магистральных трубоп</w:t>
      </w:r>
      <w:r w:rsidR="002449F7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572FE5">
        <w:rPr>
          <w:rFonts w:ascii="Times New Roman" w:hAnsi="Times New Roman" w:cs="Times New Roman"/>
          <w:b/>
          <w:sz w:val="28"/>
          <w:szCs w:val="28"/>
          <w:lang w:val="ru-RU"/>
        </w:rPr>
        <w:t>оводов</w:t>
      </w:r>
      <w:r w:rsidR="00244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14E0" w:rsidRPr="008064C0" w:rsidRDefault="000114E0" w:rsidP="002449F7">
      <w:pPr>
        <w:ind w:right="6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0114E0" w:rsidRPr="008064C0" w:rsidRDefault="000114E0" w:rsidP="002449F7">
      <w:pPr>
        <w:pStyle w:val="a3"/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Внеаудиторная работа обучающихся сопровождается методическим обеспечением.</w:t>
      </w:r>
    </w:p>
    <w:p w:rsidR="000114E0" w:rsidRPr="008064C0" w:rsidRDefault="000114E0" w:rsidP="002449F7">
      <w:pPr>
        <w:pStyle w:val="a3"/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Каждый обучающийся обеспечен доступом к библиотечной системе, содержащей издания по основным изучаемым дисциплинам.</w:t>
      </w:r>
    </w:p>
    <w:p w:rsidR="000114E0" w:rsidRPr="008064C0" w:rsidRDefault="000114E0" w:rsidP="002449F7">
      <w:pPr>
        <w:pStyle w:val="a3"/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0114E0" w:rsidRPr="008064C0" w:rsidRDefault="000114E0" w:rsidP="002449F7">
      <w:pPr>
        <w:pStyle w:val="a3"/>
        <w:spacing w:before="5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0114E0" w:rsidRPr="008064C0" w:rsidRDefault="000114E0" w:rsidP="002449F7">
      <w:pPr>
        <w:pStyle w:val="a3"/>
        <w:spacing w:before="5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0114E0" w:rsidRPr="008064C0" w:rsidRDefault="000114E0" w:rsidP="002449F7">
      <w:pPr>
        <w:pStyle w:val="a3"/>
        <w:tabs>
          <w:tab w:val="left" w:pos="1232"/>
        </w:tabs>
        <w:spacing w:before="5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0114E0" w:rsidRPr="008064C0" w:rsidRDefault="000114E0" w:rsidP="002449F7">
      <w:pPr>
        <w:pStyle w:val="a3"/>
        <w:spacing w:before="5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В ГПОАУ </w:t>
      </w:r>
      <w:r w:rsidR="008903B0">
        <w:rPr>
          <w:rFonts w:cs="Times New Roman"/>
          <w:lang w:val="ru-RU"/>
        </w:rPr>
        <w:t>АМФЦПК</w:t>
      </w:r>
      <w:r w:rsidRPr="008064C0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штатные преподаватели и мастера производственного обучения.</w:t>
      </w:r>
    </w:p>
    <w:p w:rsidR="000114E0" w:rsidRPr="008064C0" w:rsidRDefault="000114E0" w:rsidP="002449F7">
      <w:pPr>
        <w:pStyle w:val="a3"/>
        <w:spacing w:before="64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 реализации образовательной программы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0114E0" w:rsidRPr="008064C0" w:rsidRDefault="000114E0" w:rsidP="002449F7">
      <w:pPr>
        <w:pStyle w:val="a3"/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Преподаватели и мастера производственного обучения повышают квалификацию раз в 5 лет,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0114E0" w:rsidRPr="008064C0" w:rsidRDefault="000114E0" w:rsidP="002449F7">
      <w:pPr>
        <w:pStyle w:val="a3"/>
        <w:tabs>
          <w:tab w:val="left" w:pos="524"/>
        </w:tabs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7D669C" w:rsidRPr="00572FE5" w:rsidRDefault="000114E0" w:rsidP="002449F7">
      <w:pPr>
        <w:pStyle w:val="a3"/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ГПОАУ А</w:t>
      </w:r>
      <w:r w:rsidR="008903B0">
        <w:rPr>
          <w:rFonts w:cs="Times New Roman"/>
          <w:lang w:val="ru-RU"/>
        </w:rPr>
        <w:t>МФЦПК</w:t>
      </w:r>
      <w:r w:rsidRPr="008064C0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</w:t>
      </w:r>
      <w:r w:rsidR="00572FE5">
        <w:rPr>
          <w:rFonts w:cs="Times New Roman"/>
          <w:lang w:val="ru-RU"/>
        </w:rPr>
        <w:t>правилам и нормам.</w:t>
      </w:r>
    </w:p>
    <w:p w:rsidR="003003CD" w:rsidRPr="008064C0" w:rsidRDefault="000114E0" w:rsidP="002449F7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  <w:r w:rsidRPr="008064C0">
        <w:rPr>
          <w:rFonts w:cs="Times New Roman"/>
          <w:b/>
          <w:lang w:val="ru-RU"/>
        </w:rPr>
        <w:t>Перечень кабинетов, лабораторий, мастерских</w:t>
      </w:r>
      <w:r w:rsidRPr="008064C0">
        <w:rPr>
          <w:rFonts w:cs="Times New Roman"/>
          <w:b/>
          <w:lang w:val="ru-RU"/>
        </w:rPr>
        <w:tab/>
        <w:t xml:space="preserve"> для подготовки по профессии </w:t>
      </w:r>
      <w:r w:rsidR="00572FE5">
        <w:rPr>
          <w:rFonts w:cs="Times New Roman"/>
          <w:b/>
          <w:lang w:val="ru-RU"/>
        </w:rPr>
        <w:t>18.01.29 Мастер по обслуживанию магистральных трубопроводов</w:t>
      </w:r>
    </w:p>
    <w:p w:rsidR="009F3DD8" w:rsidRPr="008064C0" w:rsidRDefault="009F3DD8" w:rsidP="002449F7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8064C0">
        <w:rPr>
          <w:rFonts w:ascii="Times New Roman" w:hAnsi="Times New Roman" w:cs="Times New Roman"/>
          <w:b/>
          <w:bCs/>
          <w:iCs/>
          <w:sz w:val="28"/>
          <w:lang w:val="ru-RU"/>
        </w:rPr>
        <w:t>Кабинеты: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9F46C4" w:rsidRPr="009F46C4" w:rsidTr="00890E7C">
        <w:trPr>
          <w:trHeight w:val="1254"/>
        </w:trPr>
        <w:tc>
          <w:tcPr>
            <w:tcW w:w="8721" w:type="dxa"/>
          </w:tcPr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технического черчения;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электротехники; 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технической механики;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материаловедения;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охраны труда;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безопасности жизнедеятельности</w:t>
            </w:r>
          </w:p>
        </w:tc>
      </w:tr>
    </w:tbl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Лаборатории:</w:t>
      </w:r>
    </w:p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sz w:val="28"/>
          <w:szCs w:val="28"/>
          <w:lang w:val="ru-RU" w:eastAsia="ru-RU"/>
        </w:rPr>
        <w:t>электротехники и электроники;</w:t>
      </w:r>
    </w:p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sz w:val="28"/>
          <w:szCs w:val="28"/>
          <w:lang w:val="ru-RU" w:eastAsia="ru-RU"/>
        </w:rPr>
        <w:t>информационных технологий;</w:t>
      </w:r>
    </w:p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sz w:val="28"/>
          <w:szCs w:val="28"/>
          <w:lang w:val="ru-RU" w:eastAsia="ru-RU"/>
        </w:rPr>
        <w:t>контрольно-измерительных приборов;</w:t>
      </w:r>
    </w:p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sz w:val="28"/>
          <w:szCs w:val="28"/>
          <w:lang w:val="ru-RU" w:eastAsia="ru-RU"/>
        </w:rPr>
        <w:t>технического обслуживания электрооборудования.</w:t>
      </w:r>
    </w:p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Мастерские:</w:t>
      </w:r>
    </w:p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sz w:val="28"/>
          <w:szCs w:val="28"/>
          <w:lang w:val="ru-RU" w:eastAsia="ru-RU"/>
        </w:rPr>
        <w:t>слесарно-механическая;</w:t>
      </w:r>
    </w:p>
    <w:p w:rsidR="009F46C4" w:rsidRPr="009F46C4" w:rsidRDefault="009F46C4" w:rsidP="002449F7">
      <w:pPr>
        <w:widowControl/>
        <w:suppressAutoHyphens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9F46C4">
        <w:rPr>
          <w:rFonts w:ascii="Times New Roman" w:eastAsiaTheme="minorEastAsia" w:hAnsi="Times New Roman"/>
          <w:sz w:val="28"/>
          <w:szCs w:val="28"/>
          <w:lang w:val="ru-RU" w:eastAsia="ru-RU"/>
        </w:rPr>
        <w:t>электромонтажная.</w:t>
      </w:r>
    </w:p>
    <w:p w:rsidR="009F46C4" w:rsidRPr="009F46C4" w:rsidRDefault="009F46C4" w:rsidP="002449F7">
      <w:pPr>
        <w:widowControl/>
        <w:suppressAutoHyphens/>
        <w:spacing w:after="200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Полигон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9F46C4" w:rsidRPr="009F46C4" w:rsidTr="00890E7C">
        <w:trPr>
          <w:trHeight w:val="444"/>
        </w:trPr>
        <w:tc>
          <w:tcPr>
            <w:tcW w:w="8721" w:type="dxa"/>
          </w:tcPr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Спортивный комплекс: 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спортивный зал 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стадион широкого профиля с элементами полосы препятствий;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для стрельбы.</w:t>
            </w:r>
          </w:p>
        </w:tc>
      </w:tr>
      <w:tr w:rsidR="009F46C4" w:rsidRPr="009F46C4" w:rsidTr="00890E7C">
        <w:trPr>
          <w:trHeight w:val="288"/>
        </w:trPr>
        <w:tc>
          <w:tcPr>
            <w:tcW w:w="8721" w:type="dxa"/>
          </w:tcPr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Залы: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библиотека, читальный зал с выходом в сеть Интернет;</w:t>
            </w:r>
          </w:p>
          <w:p w:rsidR="009F46C4" w:rsidRPr="009F46C4" w:rsidRDefault="009F46C4" w:rsidP="002449F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актовый зал </w:t>
            </w:r>
          </w:p>
        </w:tc>
      </w:tr>
    </w:tbl>
    <w:p w:rsidR="00F92FCD" w:rsidRPr="009F46C4" w:rsidRDefault="00F92FCD" w:rsidP="002449F7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114E0" w:rsidRPr="008064C0" w:rsidRDefault="000114E0" w:rsidP="002449F7">
      <w:pPr>
        <w:numPr>
          <w:ilvl w:val="0"/>
          <w:numId w:val="1"/>
        </w:numPr>
        <w:tabs>
          <w:tab w:val="left" w:pos="244"/>
        </w:tabs>
        <w:ind w:right="-39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b/>
          <w:sz w:val="24"/>
          <w:szCs w:val="24"/>
          <w:lang w:val="ru-RU"/>
        </w:rPr>
        <w:t>. ОЦЕНКА РЕЗУЛЬТАТОВ ОСВОЕНИЯ ПРОГРАММЫ ПОДГОТОВКИ</w:t>
      </w:r>
      <w:r w:rsidR="003003CD" w:rsidRPr="00806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64C0">
        <w:rPr>
          <w:rFonts w:ascii="Times New Roman" w:hAnsi="Times New Roman" w:cs="Times New Roman"/>
          <w:b/>
          <w:sz w:val="24"/>
          <w:szCs w:val="24"/>
          <w:lang w:val="ru-RU"/>
        </w:rPr>
        <w:t>КВАЛИФИЦИРОВАННЫХ РАБОЧИХ, СЛУЖАЩИХ</w:t>
      </w:r>
    </w:p>
    <w:p w:rsidR="000114E0" w:rsidRPr="008064C0" w:rsidRDefault="000114E0" w:rsidP="002449F7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2449F7">
      <w:pPr>
        <w:pStyle w:val="141"/>
        <w:numPr>
          <w:ilvl w:val="0"/>
          <w:numId w:val="0"/>
        </w:numPr>
        <w:rPr>
          <w:sz w:val="32"/>
        </w:rPr>
      </w:pPr>
      <w:r w:rsidRPr="008064C0"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0114E0" w:rsidRPr="008064C0" w:rsidRDefault="000114E0" w:rsidP="002449F7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sz w:val="32"/>
          <w:lang w:val="ru-RU"/>
        </w:rPr>
      </w:pPr>
      <w:r w:rsidRPr="008064C0">
        <w:rPr>
          <w:rFonts w:cs="Times New Roman"/>
          <w:lang w:val="ru-RU"/>
        </w:rPr>
        <w:t xml:space="preserve">В соответствии с требованиями ФГОС СПО </w:t>
      </w:r>
      <w:r w:rsidR="00645BE9">
        <w:rPr>
          <w:rFonts w:cs="Times New Roman"/>
          <w:lang w:val="ru-RU"/>
        </w:rPr>
        <w:t xml:space="preserve">18.01.29 Мастер по обслуживанию магистральных трубопроводов </w:t>
      </w:r>
      <w:r w:rsidRPr="008064C0">
        <w:rPr>
          <w:rFonts w:cs="Times New Roman"/>
          <w:lang w:val="ru-RU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8064C0">
        <w:rPr>
          <w:rFonts w:cs="Times New Roman"/>
          <w:color w:val="000000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0114E0" w:rsidRPr="008064C0" w:rsidRDefault="000114E0" w:rsidP="002449F7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0114E0" w:rsidRPr="008064C0" w:rsidRDefault="004E131F" w:rsidP="002449F7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–</w:t>
      </w:r>
      <w:r w:rsidR="000114E0"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оценка качества освоения обучающимися ППКРС;</w:t>
      </w:r>
    </w:p>
    <w:p w:rsidR="000114E0" w:rsidRPr="008064C0" w:rsidRDefault="004E131F" w:rsidP="002449F7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–</w:t>
      </w:r>
      <w:r w:rsidR="000114E0"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аттестация обучающихся на соответствие их персональных достижений требованиям, соответствующим ППКРС;</w:t>
      </w:r>
    </w:p>
    <w:p w:rsidR="000114E0" w:rsidRPr="008064C0" w:rsidRDefault="004E131F" w:rsidP="002449F7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–</w:t>
      </w:r>
      <w:r w:rsidR="000114E0"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0114E0" w:rsidRPr="008064C0" w:rsidRDefault="004E131F" w:rsidP="002449F7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–</w:t>
      </w:r>
      <w:r w:rsidR="000114E0"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0114E0" w:rsidRPr="008064C0" w:rsidRDefault="004E131F" w:rsidP="002449F7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–</w:t>
      </w:r>
      <w:r w:rsidR="000114E0"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поддержание постоянной обратной связи и принятие оптимальных решений в управлении качеством образования на уровне преподавателя, мастера </w:t>
      </w:r>
      <w:r w:rsidR="000114E0"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lastRenderedPageBreak/>
        <w:t>производственного обучения, методической комиссии, ГПОАУ А</w:t>
      </w:r>
      <w:r w:rsidR="006474D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 w:rsidR="000114E0"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114E0" w:rsidRPr="008064C0" w:rsidRDefault="000114E0" w:rsidP="002449F7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Оценка качества подготовки студентов осуществляется в двух основных 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студентов ГПОАУ А</w:t>
      </w:r>
      <w:r w:rsidR="006474D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114E0" w:rsidRPr="008064C0" w:rsidRDefault="000114E0" w:rsidP="002449F7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0114E0" w:rsidRPr="008064C0" w:rsidRDefault="000114E0" w:rsidP="002449F7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Формами </w:t>
      </w:r>
      <w:r w:rsidRPr="008064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студентов являются:</w:t>
      </w:r>
    </w:p>
    <w:p w:rsidR="000114E0" w:rsidRPr="008064C0" w:rsidRDefault="000114E0" w:rsidP="002449F7">
      <w:pPr>
        <w:spacing w:before="33" w:after="33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0114E0" w:rsidRPr="008064C0" w:rsidRDefault="000114E0" w:rsidP="002449F7">
      <w:pPr>
        <w:spacing w:before="33" w:after="33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0114E0" w:rsidRPr="008064C0" w:rsidRDefault="000114E0" w:rsidP="002449F7">
      <w:pPr>
        <w:spacing w:before="33" w:after="33"/>
        <w:ind w:left="1428" w:hanging="861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–  экзамены по учебным дисциплинам, междисциплинарным курсам; </w:t>
      </w:r>
    </w:p>
    <w:p w:rsidR="000114E0" w:rsidRPr="008064C0" w:rsidRDefault="000114E0" w:rsidP="002449F7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C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компл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>ексный э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кзамен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по междисциплинарным курсам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; </w:t>
      </w:r>
    </w:p>
    <w:p w:rsidR="000114E0" w:rsidRPr="008064C0" w:rsidRDefault="000114E0" w:rsidP="002449F7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–  экзамены (квалификационные) по профессиональным модулям.</w:t>
      </w:r>
    </w:p>
    <w:p w:rsidR="000114E0" w:rsidRPr="008064C0" w:rsidRDefault="000114E0" w:rsidP="002449F7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дисциплинам, дифференцированные зачеты по учебным дисциплинам, междисциплинарным курсам, учебной и производственной практике проводятся за счет времени отведенного на данные предметы и 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0114E0" w:rsidRPr="008064C0" w:rsidRDefault="000114E0" w:rsidP="002449F7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0114E0" w:rsidRPr="008064C0" w:rsidRDefault="000114E0" w:rsidP="002449F7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  <w:szCs w:val="28"/>
        </w:rPr>
      </w:pPr>
      <w:r w:rsidRPr="008064C0">
        <w:rPr>
          <w:sz w:val="28"/>
          <w:szCs w:val="28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8064C0">
        <w:rPr>
          <w:sz w:val="28"/>
          <w:szCs w:val="28"/>
        </w:rPr>
        <w:t>сформированность</w:t>
      </w:r>
      <w:proofErr w:type="spellEnd"/>
      <w:r w:rsidRPr="008064C0">
        <w:rPr>
          <w:sz w:val="28"/>
          <w:szCs w:val="28"/>
        </w:rPr>
        <w:t xml:space="preserve"> у него компетенций, определенных в разделе «Требования к результатам освоения ППКРС» ФГОС СПО. </w:t>
      </w:r>
    </w:p>
    <w:p w:rsidR="000114E0" w:rsidRPr="008064C0" w:rsidRDefault="000114E0" w:rsidP="002449F7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</w:rPr>
      </w:pPr>
      <w:r w:rsidRPr="008064C0">
        <w:rPr>
          <w:sz w:val="28"/>
        </w:rPr>
        <w:t>Условием допуска к экзамену (квалификационному) является успешное освоение обучающимся всех элементов модуля: междисциплинарного курса, учебной и производственной практик (если предусмотрено учебным</w:t>
      </w:r>
      <w:r w:rsidR="002449F7">
        <w:rPr>
          <w:sz w:val="28"/>
        </w:rPr>
        <w:t xml:space="preserve"> планом).</w:t>
      </w:r>
    </w:p>
    <w:p w:rsidR="000114E0" w:rsidRPr="008064C0" w:rsidRDefault="000114E0" w:rsidP="002449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Фонды оценочных средств для проведения текущего контроля успеваемости и промежуточной аттестации.</w:t>
      </w:r>
    </w:p>
    <w:p w:rsidR="000114E0" w:rsidRPr="008064C0" w:rsidRDefault="000114E0" w:rsidP="002449F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 w:rsidRPr="008064C0">
        <w:rPr>
          <w:rFonts w:ascii="Times New Roman" w:hAnsi="Times New Roman" w:cs="Times New Roman"/>
          <w:sz w:val="28"/>
          <w:lang w:val="ru-RU"/>
        </w:rPr>
        <w:t>ППКРС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(текущ</w:t>
      </w:r>
      <w:r w:rsidRPr="008064C0">
        <w:rPr>
          <w:rFonts w:ascii="Times New Roman" w:hAnsi="Times New Roman" w:cs="Times New Roman"/>
          <w:sz w:val="28"/>
          <w:lang w:val="ru-RU"/>
        </w:rPr>
        <w:t>ий контроль успеваемости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 w:rsidRPr="008064C0">
        <w:rPr>
          <w:rFonts w:ascii="Times New Roman" w:hAnsi="Times New Roman" w:cs="Times New Roman"/>
          <w:sz w:val="28"/>
          <w:lang w:val="ru-RU"/>
        </w:rPr>
        <w:t>,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знания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 практический опыт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и освоенные </w:t>
      </w:r>
      <w:r w:rsidRPr="008064C0">
        <w:rPr>
          <w:rFonts w:ascii="Times New Roman" w:eastAsia="Calibri" w:hAnsi="Times New Roman" w:cs="Times New Roman"/>
          <w:sz w:val="28"/>
          <w:lang w:val="ru-RU"/>
        </w:rPr>
        <w:lastRenderedPageBreak/>
        <w:t>компетенции. Фонды оценочных средств для промежуточной аттестации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 по дисциплинам и междисциплинарным курсам в составе профессиональным модулей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разрабатываются и утверждаются </w:t>
      </w:r>
      <w:r w:rsidRPr="008064C0">
        <w:rPr>
          <w:rFonts w:ascii="Times New Roman" w:hAnsi="Times New Roman" w:cs="Times New Roman"/>
          <w:sz w:val="28"/>
          <w:lang w:val="ru-RU"/>
        </w:rPr>
        <w:t>ГПОАУ А</w:t>
      </w:r>
      <w:r w:rsidR="00646F70">
        <w:rPr>
          <w:rFonts w:ascii="Times New Roman" w:hAnsi="Times New Roman" w:cs="Times New Roman"/>
          <w:sz w:val="28"/>
          <w:lang w:val="ru-RU"/>
        </w:rPr>
        <w:t>МФЦПК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самостоятельно, а для</w:t>
      </w:r>
      <w:r w:rsidRPr="008064C0">
        <w:rPr>
          <w:rFonts w:ascii="Times New Roman" w:eastAsia="Calibri" w:hAnsi="Times New Roman" w:cs="Times New Roman"/>
          <w:sz w:val="28"/>
        </w:rPr>
        <w:t> 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>гос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ударственной </w:t>
      </w: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итоговой 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аттестации – разрабатываются и утверждаются </w:t>
      </w:r>
      <w:r w:rsidRPr="008064C0">
        <w:rPr>
          <w:rFonts w:ascii="Times New Roman" w:hAnsi="Times New Roman" w:cs="Times New Roman"/>
          <w:sz w:val="28"/>
          <w:lang w:val="ru-RU"/>
        </w:rPr>
        <w:t>ГПОАУ А</w:t>
      </w:r>
      <w:r w:rsidR="00646F70">
        <w:rPr>
          <w:rFonts w:ascii="Times New Roman" w:hAnsi="Times New Roman" w:cs="Times New Roman"/>
          <w:sz w:val="28"/>
          <w:lang w:val="ru-RU"/>
        </w:rPr>
        <w:t>МФЦПК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0114E0" w:rsidRPr="00645BE9" w:rsidRDefault="000114E0" w:rsidP="002449F7">
      <w:pPr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064C0">
        <w:rPr>
          <w:rFonts w:ascii="Times New Roman" w:hAnsi="Times New Roman" w:cs="Times New Roman"/>
          <w:sz w:val="28"/>
          <w:lang w:val="ru-RU"/>
        </w:rPr>
        <w:t>Д</w:t>
      </w:r>
      <w:r w:rsidRPr="008064C0">
        <w:rPr>
          <w:rFonts w:ascii="Times New Roman" w:eastAsia="Calibri" w:hAnsi="Times New Roman" w:cs="Times New Roman"/>
          <w:sz w:val="28"/>
          <w:lang w:val="ru-RU"/>
        </w:rPr>
        <w:t>ля</w:t>
      </w:r>
      <w:r w:rsidRPr="008064C0">
        <w:rPr>
          <w:rFonts w:ascii="Times New Roman" w:eastAsia="Calibri" w:hAnsi="Times New Roman" w:cs="Times New Roman"/>
          <w:sz w:val="28"/>
        </w:rPr>
        <w:t> </w:t>
      </w:r>
      <w:r w:rsidRPr="008064C0">
        <w:rPr>
          <w:rFonts w:ascii="Times New Roman" w:eastAsia="Calibri" w:hAnsi="Times New Roman" w:cs="Times New Roman"/>
          <w:bCs/>
          <w:sz w:val="28"/>
          <w:lang w:val="ru-RU"/>
        </w:rPr>
        <w:t>максимального приближения программ текуще</w:t>
      </w:r>
      <w:r w:rsidRPr="008064C0">
        <w:rPr>
          <w:rFonts w:ascii="Times New Roman" w:hAnsi="Times New Roman" w:cs="Times New Roman"/>
          <w:bCs/>
          <w:sz w:val="28"/>
          <w:lang w:val="ru-RU"/>
        </w:rPr>
        <w:t>го контроля успеваемости</w:t>
      </w:r>
      <w:r w:rsidRPr="008064C0">
        <w:rPr>
          <w:rFonts w:ascii="Times New Roman" w:eastAsia="Calibri" w:hAnsi="Times New Roman" w:cs="Times New Roman"/>
          <w:bCs/>
          <w:sz w:val="28"/>
          <w:lang w:val="ru-RU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8064C0">
        <w:rPr>
          <w:rFonts w:ascii="Times New Roman" w:eastAsia="Calibri" w:hAnsi="Times New Roman" w:cs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 w:rsidRPr="008064C0">
        <w:rPr>
          <w:rFonts w:ascii="Times New Roman" w:hAnsi="Times New Roman" w:cs="Times New Roman"/>
          <w:sz w:val="28"/>
          <w:lang w:val="ru-RU"/>
        </w:rPr>
        <w:t>ю</w:t>
      </w:r>
      <w:r w:rsidRPr="008064C0">
        <w:rPr>
          <w:rFonts w:ascii="Times New Roman" w:eastAsia="Calibri" w:hAnsi="Times New Roman" w:cs="Times New Roman"/>
          <w:sz w:val="28"/>
          <w:lang w:val="ru-RU"/>
        </w:rPr>
        <w:t>тся работодатели, преподаватели</w:t>
      </w:r>
      <w:r w:rsidR="00645BE9">
        <w:rPr>
          <w:rFonts w:ascii="Times New Roman" w:eastAsia="Calibri" w:hAnsi="Times New Roman" w:cs="Times New Roman"/>
          <w:sz w:val="28"/>
          <w:lang w:val="ru-RU"/>
        </w:rPr>
        <w:t xml:space="preserve">, читающие смежные дисциплины. </w:t>
      </w:r>
    </w:p>
    <w:p w:rsidR="000114E0" w:rsidRPr="008064C0" w:rsidRDefault="000114E0" w:rsidP="002449F7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lang w:val="ru-RU"/>
        </w:rPr>
        <w:t>Программы учебной и производственной практик.</w:t>
      </w:r>
    </w:p>
    <w:p w:rsidR="000114E0" w:rsidRPr="008064C0" w:rsidRDefault="000114E0" w:rsidP="002449F7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В соответствии с ФГОС СПО по профессии </w:t>
      </w:r>
      <w:r w:rsidR="00645BE9">
        <w:rPr>
          <w:rFonts w:cs="Times New Roman"/>
          <w:lang w:val="ru-RU"/>
        </w:rPr>
        <w:t xml:space="preserve">18.01.29 Мастер по обслуживанию магистральных трубопроводов раздел программы подготовки квалифицированных рабочих, </w:t>
      </w:r>
      <w:r w:rsidRPr="008064C0">
        <w:rPr>
          <w:rFonts w:cs="Times New Roman"/>
          <w:lang w:val="ru-RU"/>
        </w:rPr>
        <w:t>служащих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Планирование и организация практики на всех ее этапах обеспечивает:</w:t>
      </w:r>
    </w:p>
    <w:p w:rsidR="000114E0" w:rsidRPr="008064C0" w:rsidRDefault="000114E0" w:rsidP="002449F7">
      <w:pPr>
        <w:pStyle w:val="a3"/>
        <w:numPr>
          <w:ilvl w:val="0"/>
          <w:numId w:val="5"/>
        </w:numPr>
        <w:spacing w:before="0"/>
        <w:ind w:left="0" w:firstLine="633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114E0" w:rsidRPr="008064C0" w:rsidRDefault="000114E0" w:rsidP="002449F7">
      <w:pPr>
        <w:pStyle w:val="a3"/>
        <w:numPr>
          <w:ilvl w:val="0"/>
          <w:numId w:val="5"/>
        </w:numPr>
        <w:spacing w:before="0"/>
        <w:ind w:left="0" w:firstLine="633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0114E0" w:rsidRPr="008064C0" w:rsidRDefault="000114E0" w:rsidP="002449F7">
      <w:pPr>
        <w:pStyle w:val="a3"/>
        <w:numPr>
          <w:ilvl w:val="0"/>
          <w:numId w:val="5"/>
        </w:numPr>
        <w:spacing w:before="0"/>
        <w:ind w:left="993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связь практики с теоретическим обучением.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 в соответствии с ФГОС СПО, программами практики.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114E0" w:rsidRPr="008064C0" w:rsidRDefault="000114E0" w:rsidP="002449F7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/>
        <w:ind w:left="0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0114E0" w:rsidRPr="008064C0" w:rsidRDefault="000114E0" w:rsidP="002449F7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/>
        <w:ind w:left="0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Производственная</w:t>
      </w:r>
      <w:r w:rsidRPr="008064C0">
        <w:rPr>
          <w:rFonts w:cs="Times New Roman"/>
          <w:lang w:val="ru-RU"/>
        </w:rPr>
        <w:tab/>
        <w:t>практика</w:t>
      </w:r>
      <w:r w:rsidRPr="008064C0">
        <w:rPr>
          <w:rFonts w:cs="Times New Roman"/>
          <w:lang w:val="ru-RU"/>
        </w:rPr>
        <w:tab/>
        <w:t>проводится</w:t>
      </w:r>
      <w:r w:rsidRPr="008064C0">
        <w:rPr>
          <w:rFonts w:cs="Times New Roman"/>
          <w:lang w:val="ru-RU"/>
        </w:rPr>
        <w:tab/>
        <w:t>на</w:t>
      </w:r>
      <w:r w:rsidRPr="008064C0">
        <w:rPr>
          <w:rFonts w:cs="Times New Roman"/>
          <w:lang w:val="ru-RU"/>
        </w:rPr>
        <w:tab/>
        <w:t>предприятиях</w:t>
      </w:r>
      <w:r w:rsidR="003003CD" w:rsidRPr="008064C0">
        <w:rPr>
          <w:rFonts w:cs="Times New Roman"/>
          <w:lang w:val="ru-RU"/>
        </w:rPr>
        <w:t xml:space="preserve"> </w:t>
      </w:r>
      <w:r w:rsidRPr="008064C0">
        <w:rPr>
          <w:rFonts w:cs="Times New Roman"/>
          <w:lang w:val="ru-RU"/>
        </w:rPr>
        <w:t>города</w:t>
      </w:r>
    </w:p>
    <w:p w:rsidR="000114E0" w:rsidRPr="008064C0" w:rsidRDefault="00475BA3" w:rsidP="002449F7">
      <w:pPr>
        <w:pStyle w:val="a3"/>
        <w:spacing w:before="0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Белогорска</w:t>
      </w:r>
      <w:r w:rsidR="003003CD" w:rsidRPr="008064C0">
        <w:rPr>
          <w:rFonts w:cs="Times New Roman"/>
          <w:lang w:val="ru-RU"/>
        </w:rPr>
        <w:t xml:space="preserve"> и </w:t>
      </w:r>
      <w:r>
        <w:rPr>
          <w:rFonts w:cs="Times New Roman"/>
          <w:lang w:val="ru-RU"/>
        </w:rPr>
        <w:t>Белогорского</w:t>
      </w:r>
      <w:r w:rsidR="003003CD" w:rsidRPr="008064C0">
        <w:rPr>
          <w:rFonts w:cs="Times New Roman"/>
          <w:lang w:val="ru-RU"/>
        </w:rPr>
        <w:t xml:space="preserve"> района</w:t>
      </w:r>
      <w:r w:rsidR="000114E0" w:rsidRPr="008064C0">
        <w:rPr>
          <w:rFonts w:cs="Times New Roman"/>
          <w:lang w:val="ru-RU"/>
        </w:rPr>
        <w:t>,  направление  деятельности</w:t>
      </w:r>
      <w:r w:rsidR="009F3DD8" w:rsidRPr="008064C0">
        <w:rPr>
          <w:rFonts w:cs="Times New Roman"/>
          <w:lang w:val="ru-RU"/>
        </w:rPr>
        <w:t>,</w:t>
      </w:r>
      <w:r w:rsidR="000114E0" w:rsidRPr="008064C0">
        <w:rPr>
          <w:rFonts w:cs="Times New Roman"/>
          <w:lang w:val="ru-RU"/>
        </w:rPr>
        <w:t xml:space="preserve">  которых  соответствует  профилю подготовки обучающихся на основе договоров.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lastRenderedPageBreak/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 (аттестационного листа) в форме дифференцированного зачета.</w:t>
      </w:r>
    </w:p>
    <w:p w:rsidR="000114E0" w:rsidRPr="008064C0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0114E0" w:rsidRPr="002449F7" w:rsidRDefault="000114E0" w:rsidP="002449F7">
      <w:pPr>
        <w:pStyle w:val="a3"/>
        <w:spacing w:before="0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Обучающиеся, не прошедшие практику или получившие отрицательную </w:t>
      </w:r>
      <w:r w:rsidR="00646F70" w:rsidRPr="008064C0">
        <w:rPr>
          <w:rFonts w:cs="Times New Roman"/>
          <w:lang w:val="ru-RU"/>
        </w:rPr>
        <w:t>оценку, не</w:t>
      </w:r>
      <w:r w:rsidRPr="008064C0">
        <w:rPr>
          <w:rFonts w:cs="Times New Roman"/>
          <w:lang w:val="ru-RU"/>
        </w:rPr>
        <w:t xml:space="preserve"> допускаются к прохождению госуд</w:t>
      </w:r>
      <w:r w:rsidR="002449F7">
        <w:rPr>
          <w:rFonts w:cs="Times New Roman"/>
          <w:lang w:val="ru-RU"/>
        </w:rPr>
        <w:t>арственной итоговой аттестации.</w:t>
      </w:r>
    </w:p>
    <w:p w:rsidR="000114E0" w:rsidRPr="008064C0" w:rsidRDefault="000114E0" w:rsidP="002449F7">
      <w:pPr>
        <w:numPr>
          <w:ilvl w:val="1"/>
          <w:numId w:val="6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итого</w:t>
      </w:r>
      <w:r w:rsidR="00645B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вой государственной аттестации </w:t>
      </w: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выпускников</w:t>
      </w:r>
    </w:p>
    <w:p w:rsidR="000114E0" w:rsidRPr="008064C0" w:rsidRDefault="000114E0" w:rsidP="002449F7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 по профессии </w:t>
      </w:r>
      <w:r w:rsidR="00645BE9">
        <w:rPr>
          <w:rFonts w:cs="Times New Roman"/>
          <w:lang w:val="ru-RU"/>
        </w:rPr>
        <w:t>18.01.29 Мастер по обслуживанию магистральных трубопроводов.</w:t>
      </w:r>
    </w:p>
    <w:p w:rsidR="000114E0" w:rsidRPr="008064C0" w:rsidRDefault="000114E0" w:rsidP="002449F7">
      <w:pPr>
        <w:pStyle w:val="a3"/>
        <w:spacing w:before="0"/>
        <w:ind w:left="0" w:right="98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114E0" w:rsidRPr="008064C0" w:rsidRDefault="000114E0" w:rsidP="002449F7">
      <w:pPr>
        <w:pStyle w:val="a3"/>
        <w:spacing w:before="0"/>
        <w:ind w:left="0" w:right="98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Требования к содержанию, объему и структуре выпускной квалификационной работы определяются ГПОАУ А</w:t>
      </w:r>
      <w:r w:rsidR="00646F70">
        <w:rPr>
          <w:rFonts w:cs="Times New Roman"/>
          <w:lang w:val="ru-RU"/>
        </w:rPr>
        <w:t>МФЦПК</w:t>
      </w:r>
      <w:r w:rsidRPr="008064C0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0114E0" w:rsidRPr="008064C0" w:rsidRDefault="000114E0" w:rsidP="002449F7">
      <w:pPr>
        <w:pStyle w:val="a3"/>
        <w:spacing w:before="0"/>
        <w:ind w:left="0" w:right="109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Для подготовки выпускной квалификационной работы студентам назначается руководитель и, при необходимости, консультанты.</w:t>
      </w:r>
    </w:p>
    <w:p w:rsidR="000114E0" w:rsidRPr="008064C0" w:rsidRDefault="000114E0" w:rsidP="002449F7">
      <w:pPr>
        <w:pStyle w:val="a3"/>
        <w:spacing w:before="0"/>
        <w:ind w:left="0" w:right="109" w:firstLine="708"/>
        <w:jc w:val="both"/>
        <w:rPr>
          <w:rFonts w:cs="Times New Roman"/>
          <w:szCs w:val="24"/>
          <w:lang w:val="ru-RU" w:eastAsia="ru-RU"/>
        </w:rPr>
      </w:pPr>
      <w:r w:rsidRPr="008064C0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 Состав государственной экзаменационной комиссии утверждается распорядительным актом ГПОАУ А</w:t>
      </w:r>
      <w:r w:rsidR="00646F70">
        <w:rPr>
          <w:rFonts w:cs="Times New Roman"/>
          <w:szCs w:val="24"/>
          <w:lang w:val="ru-RU" w:eastAsia="ru-RU"/>
        </w:rPr>
        <w:t>МФЦПК</w:t>
      </w:r>
      <w:r w:rsidRPr="008064C0">
        <w:rPr>
          <w:rFonts w:cs="Times New Roman"/>
          <w:szCs w:val="24"/>
          <w:lang w:val="ru-RU" w:eastAsia="ru-RU"/>
        </w:rPr>
        <w:t>.</w:t>
      </w:r>
    </w:p>
    <w:p w:rsidR="00C161D3" w:rsidRDefault="00C161D3" w:rsidP="001032C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C161D3" w:rsidSect="00C161D3">
          <w:pgSz w:w="11906" w:h="16838"/>
          <w:pgMar w:top="1134" w:right="1134" w:bottom="567" w:left="851" w:header="709" w:footer="709" w:gutter="0"/>
          <w:cols w:space="708"/>
          <w:docGrid w:linePitch="360"/>
        </w:sect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FA23D3" w:rsidRPr="00FA23D3" w:rsidRDefault="00FA23D3" w:rsidP="00D83475">
      <w:pPr>
        <w:rPr>
          <w:rFonts w:cs="Times New Roman"/>
          <w:lang w:val="ru-RU"/>
        </w:rPr>
      </w:pPr>
    </w:p>
    <w:p w:rsidR="00D83475" w:rsidRPr="00D83475" w:rsidRDefault="00D83475" w:rsidP="00D83475">
      <w:pPr>
        <w:ind w:left="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8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1.Сводные данные по бюджету времени (в неделях)</w:t>
      </w:r>
    </w:p>
    <w:p w:rsidR="00D83475" w:rsidRPr="00D83475" w:rsidRDefault="00D83475" w:rsidP="00D8347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61"/>
        <w:gridCol w:w="1691"/>
        <w:gridCol w:w="2268"/>
        <w:gridCol w:w="1984"/>
        <w:gridCol w:w="1985"/>
        <w:gridCol w:w="1417"/>
        <w:gridCol w:w="1559"/>
      </w:tblGrid>
      <w:tr w:rsidR="00D83475" w:rsidRPr="00D83475" w:rsidTr="00890E7C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Всего (по курсам)</w:t>
            </w:r>
          </w:p>
        </w:tc>
      </w:tr>
      <w:tr w:rsidR="00D83475" w:rsidRPr="00D83475" w:rsidTr="00890E7C">
        <w:trPr>
          <w:trHeight w:val="678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 профилю профессии</w:t>
            </w:r>
          </w:p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D83475" w:rsidRPr="00D83475" w:rsidTr="00890E7C">
        <w:trPr>
          <w:trHeight w:val="40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</w:t>
            </w:r>
          </w:p>
        </w:tc>
      </w:tr>
      <w:tr w:rsidR="00D83475" w:rsidRPr="00D83475" w:rsidTr="00890E7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54</w:t>
            </w:r>
          </w:p>
        </w:tc>
      </w:tr>
      <w:tr w:rsidR="00D83475" w:rsidRPr="00D83475" w:rsidTr="00890E7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</w:t>
            </w:r>
          </w:p>
        </w:tc>
      </w:tr>
      <w:tr w:rsidR="00D83475" w:rsidRPr="00D83475" w:rsidTr="00890E7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43</w:t>
            </w:r>
          </w:p>
        </w:tc>
      </w:tr>
      <w:tr w:rsidR="00D83475" w:rsidRPr="00D83475" w:rsidTr="00890E7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75" w:rsidRPr="00D83475" w:rsidRDefault="00D83475" w:rsidP="00D834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83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147</w:t>
            </w:r>
          </w:p>
        </w:tc>
      </w:tr>
    </w:tbl>
    <w:p w:rsidR="00D83475" w:rsidRPr="00D83475" w:rsidRDefault="00D83475" w:rsidP="00D83475">
      <w:pP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8064C0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Pr="008A641C" w:rsidRDefault="008A641C" w:rsidP="008A641C">
      <w:pPr>
        <w:ind w:left="120" w:right="20" w:firstLine="447"/>
        <w:rPr>
          <w:rFonts w:ascii="Times New Roman" w:eastAsiaTheme="minorEastAsia" w:hAnsi="Times New Roman" w:cs="Times New Roman"/>
          <w:b/>
          <w:sz w:val="27"/>
          <w:szCs w:val="27"/>
          <w:lang w:val="ru-RU" w:eastAsia="ru-RU"/>
        </w:rPr>
      </w:pPr>
      <w:r w:rsidRPr="008A641C">
        <w:rPr>
          <w:rFonts w:ascii="Times New Roman" w:eastAsiaTheme="minorEastAsia" w:hAnsi="Times New Roman" w:cs="Times New Roman"/>
          <w:b/>
          <w:sz w:val="27"/>
          <w:szCs w:val="27"/>
          <w:lang w:val="ru-RU" w:eastAsia="ru-RU"/>
        </w:rPr>
        <w:lastRenderedPageBreak/>
        <w:t xml:space="preserve">План учебного процесса </w:t>
      </w:r>
    </w:p>
    <w:tbl>
      <w:tblPr>
        <w:tblW w:w="146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76"/>
        <w:gridCol w:w="2033"/>
        <w:gridCol w:w="763"/>
        <w:gridCol w:w="861"/>
        <w:gridCol w:w="661"/>
        <w:gridCol w:w="756"/>
        <w:gridCol w:w="801"/>
        <w:gridCol w:w="760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825"/>
      </w:tblGrid>
      <w:tr w:rsidR="008A641C" w:rsidRPr="008A641C" w:rsidTr="00890E7C">
        <w:trPr>
          <w:trHeight w:val="34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Учебная нагрузка обучающихся (час.)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8A641C" w:rsidRPr="008A641C" w:rsidTr="00890E7C">
        <w:trPr>
          <w:trHeight w:val="55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II курс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III курс</w:t>
            </w:r>
          </w:p>
        </w:tc>
      </w:tr>
      <w:tr w:rsidR="008A641C" w:rsidRPr="008A641C" w:rsidTr="00890E7C">
        <w:trPr>
          <w:trHeight w:val="10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в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 семестр </w:t>
            </w:r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 семестр</w:t>
            </w:r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22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 семестр</w:t>
            </w:r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 семестр</w:t>
            </w:r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22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 семестр </w:t>
            </w:r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 семестр</w:t>
            </w:r>
          </w:p>
          <w:p w:rsidR="008A641C" w:rsidRPr="008A641C" w:rsidRDefault="008A641C" w:rsidP="008A6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21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A641C" w:rsidRPr="008A641C" w:rsidTr="00890E7C">
        <w:trPr>
          <w:trHeight w:val="10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Лаб. и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практ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. занятий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A641C" w:rsidRPr="008A641C" w:rsidTr="00890E7C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8A641C" w:rsidRPr="008A641C" w:rsidTr="00890E7C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val="ru-RU" w:eastAsia="ru-RU"/>
              </w:rPr>
              <w:t>О.00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Общеобразователь</w:t>
            </w:r>
            <w:proofErr w:type="spellEnd"/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ный</w:t>
            </w:r>
            <w:proofErr w:type="spellEnd"/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 xml:space="preserve">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A641C"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  <w:t>1</w:t>
            </w:r>
            <w:r w:rsidRPr="008A64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3075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</w:t>
            </w:r>
          </w:p>
        </w:tc>
      </w:tr>
      <w:tr w:rsidR="008A641C" w:rsidRPr="008A641C" w:rsidTr="00890E7C">
        <w:trPr>
          <w:trHeight w:val="3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val="ru-RU" w:eastAsia="ru-RU"/>
              </w:rPr>
              <w:t>ОУД.00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Общие учебные дисциплины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/>
                <w:b/>
                <w:lang w:val="ru-RU"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2859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1335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208</w:t>
            </w:r>
          </w:p>
        </w:tc>
      </w:tr>
      <w:tr w:rsidR="008A641C" w:rsidRPr="008A641C" w:rsidTr="00890E7C">
        <w:trPr>
          <w:trHeight w:val="2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Д/ДЗ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Э/0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1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0/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/ДЗ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0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0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eastAsiaTheme="minorEastAsia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0/0/ДЗ/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eastAsiaTheme="minorEastAsia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 xml:space="preserve">0/0/0/ДЗ/0/0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 (включая экономику и право)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0/0/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0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0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/0/0/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Д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lastRenderedPageBreak/>
              <w:t>З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ОУД.08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0/0/0/0/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Экология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0/0/0/0/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0/0/0/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>ОУД.12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>Астрономия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ОУП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Профильные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Э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ОУД.14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ДЗ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Э</w:t>
            </w:r>
            <w:r w:rsidRPr="008A641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>ОУД.15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 xml:space="preserve">Информатика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0/0/0/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Д</w:t>
            </w:r>
            <w:r w:rsidRPr="008A641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/0/0   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УД.00.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Дополнительные дисциплины по выбору обучающихся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A641C">
              <w:rPr>
                <w:rFonts w:ascii="Times New Roman" w:eastAsiaTheme="minorEastAsia" w:hAnsi="Times New Roman"/>
                <w:sz w:val="20"/>
                <w:szCs w:val="20"/>
                <w:lang w:val="ru-RU" w:eastAsia="ru-RU"/>
              </w:rPr>
              <w:t>1</w:t>
            </w:r>
            <w:r w:rsidRPr="008A64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>УД.1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Организация проектной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Индивидуальный проект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 xml:space="preserve">УД.2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>УД.3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Психология общения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</w:tr>
      <w:tr w:rsidR="008A641C" w:rsidRPr="008A641C" w:rsidTr="00890E7C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>УД.4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val="ru-RU" w:eastAsia="ru-RU"/>
              </w:rPr>
              <w:t>Родной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ОП.00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Общепрофессиональ-ный</w:t>
            </w:r>
            <w:proofErr w:type="spellEnd"/>
            <w:proofErr w:type="gramEnd"/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88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Электротехника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стандартизации и технические измерения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Охрана труда и техника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Основы технической механики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ОП.05.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Основы материаловедения и технология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общеслесарных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ОП.06.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0/0/0/0/</w:t>
            </w:r>
            <w:r w:rsidRPr="008A64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32</w:t>
            </w:r>
          </w:p>
        </w:tc>
      </w:tr>
      <w:tr w:rsidR="008A641C" w:rsidRPr="008A641C" w:rsidTr="00890E7C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Профессиональный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1886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1598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964</w:t>
            </w:r>
          </w:p>
        </w:tc>
      </w:tr>
      <w:tr w:rsidR="008A641C" w:rsidRPr="008A641C" w:rsidTr="00890E7C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ПМ 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Профессиональные модули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2067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1846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924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ПМ.01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>Защита подземных трубопроводов от коррозии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409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252</w:t>
            </w:r>
          </w:p>
        </w:tc>
      </w:tr>
      <w:tr w:rsidR="008A641C" w:rsidRPr="008A641C" w:rsidTr="00890E7C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МДК.01.01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Cs/>
                <w:color w:val="000000"/>
                <w:sz w:val="18"/>
                <w:szCs w:val="18"/>
                <w:lang w:val="ru-RU" w:eastAsia="ru-RU"/>
              </w:rPr>
              <w:t>Защита подземных трубопроводов от коррозии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Учебная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ru-RU" w:eastAsia="ru-RU"/>
              </w:rPr>
              <w:t>ПМ.02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>Обслуживание и ремонт магистральных трубопроводов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438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val="ru-RU" w:eastAsia="ru-RU"/>
              </w:rPr>
              <w:t>271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i/>
                <w:color w:val="000000"/>
                <w:sz w:val="20"/>
                <w:szCs w:val="20"/>
                <w:lang w:val="ru-RU" w:eastAsia="ru-RU"/>
              </w:rPr>
              <w:t>252</w:t>
            </w: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МДК.02.01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Эксплуатация магистральных трубопроводов и сооружений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127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МДК.02.02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Правила безопасности при работе с ручными электрическими и 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пневматическими шлифовальными машинами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УП.02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val="ru-RU" w:eastAsia="ru-RU"/>
              </w:rPr>
              <w:t>ПМ.03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</w:t>
            </w:r>
            <w:proofErr w:type="spellStart"/>
            <w:r w:rsidRPr="008A641C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>стропальных</w:t>
            </w:r>
            <w:proofErr w:type="spellEnd"/>
            <w:r w:rsidRPr="008A641C">
              <w:rPr>
                <w:rFonts w:ascii="Times New Roman" w:eastAsia="Times New Roman" w:hAnsi="Times New Roman" w:cs="Courier New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684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212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ru-RU"/>
              </w:rPr>
              <w:t>420</w:t>
            </w: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МДК.03.01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 xml:space="preserve">Технология </w:t>
            </w:r>
            <w:proofErr w:type="spellStart"/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>стропальных</w:t>
            </w:r>
            <w:proofErr w:type="spellEnd"/>
            <w:r w:rsidRPr="008A641C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val="ru-RU" w:eastAsia="ru-RU"/>
              </w:rPr>
              <w:t xml:space="preserve">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Э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УП.03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</w:tr>
      <w:tr w:rsidR="008A641C" w:rsidRPr="008A641C" w:rsidTr="00890E7C">
        <w:trPr>
          <w:trHeight w:val="45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ПП.03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252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ФК.00.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/0/0/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ДЗ</w:t>
            </w: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8A641C" w:rsidRPr="008A641C" w:rsidTr="00890E7C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1C" w:rsidRPr="008A641C" w:rsidRDefault="008A641C" w:rsidP="008A6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ВСЕГО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4176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1368</w:t>
            </w:r>
          </w:p>
        </w:tc>
      </w:tr>
      <w:tr w:rsidR="008A641C" w:rsidRPr="008A641C" w:rsidTr="00890E7C">
        <w:trPr>
          <w:trHeight w:val="3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A641C" w:rsidRPr="008A641C" w:rsidTr="00890E7C">
        <w:trPr>
          <w:trHeight w:val="2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Вариативная часть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A641C" w:rsidRPr="008A641C" w:rsidTr="00890E7C">
        <w:trPr>
          <w:trHeight w:val="4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ПА.00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Промежуточная аттестация                 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5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A641C" w:rsidRPr="008A641C" w:rsidTr="00890E7C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ГИА.00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   Государственная итоговая аттестация</w:t>
            </w:r>
          </w:p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нед</w:t>
            </w:r>
            <w:proofErr w:type="spellEnd"/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tbl>
      <w:tblPr>
        <w:tblStyle w:val="1b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1559"/>
        <w:gridCol w:w="850"/>
        <w:gridCol w:w="709"/>
        <w:gridCol w:w="765"/>
        <w:gridCol w:w="703"/>
        <w:gridCol w:w="709"/>
        <w:gridCol w:w="850"/>
        <w:gridCol w:w="659"/>
        <w:gridCol w:w="920"/>
        <w:gridCol w:w="639"/>
        <w:gridCol w:w="850"/>
      </w:tblGrid>
      <w:tr w:rsidR="008A641C" w:rsidRPr="008A641C" w:rsidTr="00890E7C">
        <w:trPr>
          <w:trHeight w:val="319"/>
        </w:trPr>
        <w:tc>
          <w:tcPr>
            <w:tcW w:w="4678" w:type="dxa"/>
            <w:vMerge w:val="restart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8A641C" w:rsidRPr="008A641C" w:rsidRDefault="008A641C" w:rsidP="008A641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8A641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Государственная итоговая аттестация: </w:t>
            </w:r>
          </w:p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(выпускная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2023 г. </w:t>
            </w:r>
          </w:p>
        </w:tc>
        <w:tc>
          <w:tcPr>
            <w:tcW w:w="709" w:type="dxa"/>
            <w:vMerge w:val="restart"/>
            <w:textDirection w:val="btLr"/>
          </w:tcPr>
          <w:p w:rsidR="008A641C" w:rsidRPr="008A641C" w:rsidRDefault="008A641C" w:rsidP="008A641C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55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дисциплин и МДК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2772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510</w:t>
            </w:r>
          </w:p>
        </w:tc>
        <w:tc>
          <w:tcPr>
            <w:tcW w:w="765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630</w:t>
            </w:r>
          </w:p>
        </w:tc>
        <w:tc>
          <w:tcPr>
            <w:tcW w:w="703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1140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558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630</w:t>
            </w:r>
          </w:p>
        </w:tc>
        <w:tc>
          <w:tcPr>
            <w:tcW w:w="659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1188</w:t>
            </w:r>
          </w:p>
        </w:tc>
        <w:tc>
          <w:tcPr>
            <w:tcW w:w="92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444</w:t>
            </w:r>
          </w:p>
        </w:tc>
        <w:tc>
          <w:tcPr>
            <w:tcW w:w="63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444</w:t>
            </w:r>
          </w:p>
        </w:tc>
      </w:tr>
      <w:tr w:rsidR="008A641C" w:rsidRPr="008A641C" w:rsidTr="00890E7C">
        <w:trPr>
          <w:trHeight w:val="319"/>
        </w:trPr>
        <w:tc>
          <w:tcPr>
            <w:tcW w:w="4678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УП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102</w:t>
            </w:r>
          </w:p>
        </w:tc>
        <w:tc>
          <w:tcPr>
            <w:tcW w:w="765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703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156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162</w:t>
            </w:r>
          </w:p>
        </w:tc>
        <w:tc>
          <w:tcPr>
            <w:tcW w:w="659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206</w:t>
            </w:r>
          </w:p>
        </w:tc>
        <w:tc>
          <w:tcPr>
            <w:tcW w:w="92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  <w:tc>
          <w:tcPr>
            <w:tcW w:w="63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168</w:t>
            </w:r>
          </w:p>
        </w:tc>
      </w:tr>
      <w:tr w:rsidR="008A641C" w:rsidRPr="008A641C" w:rsidTr="00890E7C">
        <w:trPr>
          <w:trHeight w:val="319"/>
        </w:trPr>
        <w:tc>
          <w:tcPr>
            <w:tcW w:w="4678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864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65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703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59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92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3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756</w:t>
            </w:r>
          </w:p>
        </w:tc>
        <w:tc>
          <w:tcPr>
            <w:tcW w:w="850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756</w:t>
            </w:r>
          </w:p>
        </w:tc>
      </w:tr>
      <w:tr w:rsidR="008A641C" w:rsidRPr="008A641C" w:rsidTr="00890E7C">
        <w:trPr>
          <w:trHeight w:val="319"/>
        </w:trPr>
        <w:tc>
          <w:tcPr>
            <w:tcW w:w="4678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экзаменов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65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3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59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2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3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8A641C" w:rsidRPr="008A641C" w:rsidTr="00890E7C">
        <w:trPr>
          <w:trHeight w:val="200"/>
        </w:trPr>
        <w:tc>
          <w:tcPr>
            <w:tcW w:w="4678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зачетов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5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03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59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92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3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8A641C" w:rsidRPr="008A641C" w:rsidTr="00890E7C">
        <w:trPr>
          <w:trHeight w:val="113"/>
        </w:trPr>
        <w:tc>
          <w:tcPr>
            <w:tcW w:w="4678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диф.зачетов</w:t>
            </w:r>
            <w:proofErr w:type="spellEnd"/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65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3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59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20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39" w:type="dxa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8A641C" w:rsidRPr="008A641C" w:rsidRDefault="008A641C" w:rsidP="008A641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8A64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</w:tbl>
    <w:p w:rsidR="008A641C" w:rsidRPr="008A641C" w:rsidRDefault="008A641C" w:rsidP="008A641C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641C" w:rsidRPr="00FA23D3" w:rsidRDefault="008A641C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8A641C" w:rsidRPr="00FA23D3" w:rsidSect="00C161D3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8064C0" w:rsidRPr="007D669C" w:rsidRDefault="008064C0" w:rsidP="007D669C">
      <w:pPr>
        <w:tabs>
          <w:tab w:val="left" w:pos="4260"/>
        </w:tabs>
        <w:rPr>
          <w:lang w:val="ru-RU" w:eastAsia="ru-RU"/>
        </w:rPr>
      </w:pPr>
    </w:p>
    <w:sectPr w:rsidR="008064C0" w:rsidRPr="007D669C" w:rsidSect="008064C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8A60C9"/>
    <w:multiLevelType w:val="multilevel"/>
    <w:tmpl w:val="909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</w:lvl>
    <w:lvl w:ilvl="1" w:tplc="B3D6C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4C447A">
      <w:start w:val="1"/>
      <w:numFmt w:val="bullet"/>
      <w:lvlText w:val="•"/>
      <w:lvlJc w:val="left"/>
      <w:pPr>
        <w:ind w:left="2440" w:hanging="490"/>
      </w:pPr>
    </w:lvl>
    <w:lvl w:ilvl="3" w:tplc="61766BCC">
      <w:start w:val="1"/>
      <w:numFmt w:val="bullet"/>
      <w:lvlText w:val="•"/>
      <w:lvlJc w:val="left"/>
      <w:pPr>
        <w:ind w:left="3365" w:hanging="490"/>
      </w:pPr>
    </w:lvl>
    <w:lvl w:ilvl="4" w:tplc="05E47AFA">
      <w:start w:val="1"/>
      <w:numFmt w:val="bullet"/>
      <w:lvlText w:val="•"/>
      <w:lvlJc w:val="left"/>
      <w:pPr>
        <w:ind w:left="4290" w:hanging="490"/>
      </w:pPr>
    </w:lvl>
    <w:lvl w:ilvl="5" w:tplc="429CD680">
      <w:start w:val="1"/>
      <w:numFmt w:val="bullet"/>
      <w:lvlText w:val="•"/>
      <w:lvlJc w:val="left"/>
      <w:pPr>
        <w:ind w:left="5215" w:hanging="490"/>
      </w:pPr>
    </w:lvl>
    <w:lvl w:ilvl="6" w:tplc="77CEBE3E">
      <w:start w:val="1"/>
      <w:numFmt w:val="bullet"/>
      <w:lvlText w:val="•"/>
      <w:lvlJc w:val="left"/>
      <w:pPr>
        <w:ind w:left="6140" w:hanging="490"/>
      </w:pPr>
    </w:lvl>
    <w:lvl w:ilvl="7" w:tplc="EA788364">
      <w:start w:val="1"/>
      <w:numFmt w:val="bullet"/>
      <w:lvlText w:val="•"/>
      <w:lvlJc w:val="left"/>
      <w:pPr>
        <w:ind w:left="7065" w:hanging="490"/>
      </w:pPr>
    </w:lvl>
    <w:lvl w:ilvl="8" w:tplc="2766C69E">
      <w:start w:val="1"/>
      <w:numFmt w:val="bullet"/>
      <w:lvlText w:val="•"/>
      <w:lvlJc w:val="left"/>
      <w:pPr>
        <w:ind w:left="7990" w:hanging="490"/>
      </w:pPr>
    </w:lvl>
  </w:abstractNum>
  <w:abstractNum w:abstractNumId="4">
    <w:nsid w:val="073B02D1"/>
    <w:multiLevelType w:val="hybridMultilevel"/>
    <w:tmpl w:val="592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0FD2"/>
    <w:multiLevelType w:val="multilevel"/>
    <w:tmpl w:val="42D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</w:lvl>
    <w:lvl w:ilvl="1" w:tplc="E51AB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122A62">
      <w:start w:val="1"/>
      <w:numFmt w:val="bullet"/>
      <w:lvlText w:val="•"/>
      <w:lvlJc w:val="left"/>
      <w:pPr>
        <w:ind w:left="2598" w:hanging="720"/>
      </w:pPr>
    </w:lvl>
    <w:lvl w:ilvl="3" w:tplc="61C08FB6">
      <w:start w:val="1"/>
      <w:numFmt w:val="bullet"/>
      <w:lvlText w:val="•"/>
      <w:lvlJc w:val="left"/>
      <w:pPr>
        <w:ind w:left="3478" w:hanging="720"/>
      </w:pPr>
    </w:lvl>
    <w:lvl w:ilvl="4" w:tplc="A9CCA46E">
      <w:start w:val="1"/>
      <w:numFmt w:val="bullet"/>
      <w:lvlText w:val="•"/>
      <w:lvlJc w:val="left"/>
      <w:pPr>
        <w:ind w:left="4358" w:hanging="720"/>
      </w:pPr>
    </w:lvl>
    <w:lvl w:ilvl="5" w:tplc="B2D89320">
      <w:start w:val="1"/>
      <w:numFmt w:val="bullet"/>
      <w:lvlText w:val="•"/>
      <w:lvlJc w:val="left"/>
      <w:pPr>
        <w:ind w:left="5239" w:hanging="720"/>
      </w:pPr>
    </w:lvl>
    <w:lvl w:ilvl="6" w:tplc="9E92E31C">
      <w:start w:val="1"/>
      <w:numFmt w:val="bullet"/>
      <w:lvlText w:val="•"/>
      <w:lvlJc w:val="left"/>
      <w:pPr>
        <w:ind w:left="6119" w:hanging="720"/>
      </w:pPr>
    </w:lvl>
    <w:lvl w:ilvl="7" w:tplc="3FE0ED82">
      <w:start w:val="1"/>
      <w:numFmt w:val="bullet"/>
      <w:lvlText w:val="•"/>
      <w:lvlJc w:val="left"/>
      <w:pPr>
        <w:ind w:left="6999" w:hanging="720"/>
      </w:pPr>
    </w:lvl>
    <w:lvl w:ilvl="8" w:tplc="3780A21E">
      <w:start w:val="1"/>
      <w:numFmt w:val="bullet"/>
      <w:lvlText w:val="•"/>
      <w:lvlJc w:val="left"/>
      <w:pPr>
        <w:ind w:left="7879" w:hanging="720"/>
      </w:pPr>
    </w:lvl>
  </w:abstractNum>
  <w:abstractNum w:abstractNumId="7">
    <w:nsid w:val="14861517"/>
    <w:multiLevelType w:val="hybridMultilevel"/>
    <w:tmpl w:val="9DBA69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A641856"/>
    <w:multiLevelType w:val="hybridMultilevel"/>
    <w:tmpl w:val="8860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606CC"/>
    <w:multiLevelType w:val="hybridMultilevel"/>
    <w:tmpl w:val="1C00A0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D9D487C"/>
    <w:multiLevelType w:val="hybridMultilevel"/>
    <w:tmpl w:val="847E645A"/>
    <w:lvl w:ilvl="0" w:tplc="3ECED630">
      <w:start w:val="9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557DB"/>
    <w:multiLevelType w:val="hybridMultilevel"/>
    <w:tmpl w:val="A97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650E0"/>
    <w:multiLevelType w:val="hybridMultilevel"/>
    <w:tmpl w:val="DD08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4148"/>
    <w:multiLevelType w:val="hybridMultilevel"/>
    <w:tmpl w:val="32C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459F2"/>
    <w:multiLevelType w:val="hybridMultilevel"/>
    <w:tmpl w:val="DE00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DE1847"/>
    <w:multiLevelType w:val="hybridMultilevel"/>
    <w:tmpl w:val="494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22526"/>
    <w:multiLevelType w:val="hybridMultilevel"/>
    <w:tmpl w:val="AE8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C7A30"/>
    <w:multiLevelType w:val="hybridMultilevel"/>
    <w:tmpl w:val="B0CC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0128E"/>
    <w:multiLevelType w:val="hybridMultilevel"/>
    <w:tmpl w:val="246EE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90791"/>
    <w:multiLevelType w:val="hybridMultilevel"/>
    <w:tmpl w:val="64323116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628176A">
      <w:numFmt w:val="none"/>
      <w:pStyle w:val="141"/>
      <w:lvlText w:val=""/>
      <w:lvlJc w:val="left"/>
      <w:pPr>
        <w:tabs>
          <w:tab w:val="num" w:pos="360"/>
        </w:tabs>
        <w:ind w:left="0" w:firstLine="0"/>
      </w:p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24">
    <w:nsid w:val="53E71004"/>
    <w:multiLevelType w:val="hybridMultilevel"/>
    <w:tmpl w:val="250C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21036"/>
    <w:multiLevelType w:val="hybridMultilevel"/>
    <w:tmpl w:val="322292F6"/>
    <w:lvl w:ilvl="0" w:tplc="353EF492">
      <w:start w:val="4"/>
      <w:numFmt w:val="decimal"/>
      <w:lvlText w:val="%1."/>
      <w:lvlJc w:val="left"/>
      <w:pPr>
        <w:ind w:left="91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C3B085D"/>
    <w:multiLevelType w:val="hybridMultilevel"/>
    <w:tmpl w:val="3110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</w:lvl>
    <w:lvl w:ilvl="1" w:tplc="FA844B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68A772">
      <w:start w:val="1"/>
      <w:numFmt w:val="bullet"/>
      <w:lvlText w:val="•"/>
      <w:lvlJc w:val="left"/>
      <w:pPr>
        <w:ind w:left="1995" w:hanging="490"/>
      </w:pPr>
    </w:lvl>
    <w:lvl w:ilvl="3" w:tplc="364C6BB4">
      <w:start w:val="1"/>
      <w:numFmt w:val="bullet"/>
      <w:lvlText w:val="•"/>
      <w:lvlJc w:val="left"/>
      <w:pPr>
        <w:ind w:left="2940" w:hanging="490"/>
      </w:pPr>
    </w:lvl>
    <w:lvl w:ilvl="4" w:tplc="41B2BFFC">
      <w:start w:val="1"/>
      <w:numFmt w:val="bullet"/>
      <w:lvlText w:val="•"/>
      <w:lvlJc w:val="left"/>
      <w:pPr>
        <w:ind w:left="3886" w:hanging="490"/>
      </w:pPr>
    </w:lvl>
    <w:lvl w:ilvl="5" w:tplc="A8F8A898">
      <w:start w:val="1"/>
      <w:numFmt w:val="bullet"/>
      <w:lvlText w:val="•"/>
      <w:lvlJc w:val="left"/>
      <w:pPr>
        <w:ind w:left="4832" w:hanging="490"/>
      </w:pPr>
    </w:lvl>
    <w:lvl w:ilvl="6" w:tplc="3868471C">
      <w:start w:val="1"/>
      <w:numFmt w:val="bullet"/>
      <w:lvlText w:val="•"/>
      <w:lvlJc w:val="left"/>
      <w:pPr>
        <w:ind w:left="5777" w:hanging="490"/>
      </w:pPr>
    </w:lvl>
    <w:lvl w:ilvl="7" w:tplc="82D25682">
      <w:start w:val="1"/>
      <w:numFmt w:val="bullet"/>
      <w:lvlText w:val="•"/>
      <w:lvlJc w:val="left"/>
      <w:pPr>
        <w:ind w:left="6723" w:hanging="490"/>
      </w:pPr>
    </w:lvl>
    <w:lvl w:ilvl="8" w:tplc="532AC248">
      <w:start w:val="1"/>
      <w:numFmt w:val="bullet"/>
      <w:lvlText w:val="•"/>
      <w:lvlJc w:val="left"/>
      <w:pPr>
        <w:ind w:left="7668" w:hanging="490"/>
      </w:pPr>
    </w:lvl>
  </w:abstractNum>
  <w:abstractNum w:abstractNumId="28">
    <w:nsid w:val="61A96173"/>
    <w:multiLevelType w:val="hybridMultilevel"/>
    <w:tmpl w:val="C22810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44C14EA"/>
    <w:multiLevelType w:val="hybridMultilevel"/>
    <w:tmpl w:val="2FE8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A1478"/>
    <w:multiLevelType w:val="hybridMultilevel"/>
    <w:tmpl w:val="6DF6F904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0E0880">
      <w:start w:val="5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31">
    <w:nsid w:val="65D73052"/>
    <w:multiLevelType w:val="hybridMultilevel"/>
    <w:tmpl w:val="F7F4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06E2D"/>
    <w:multiLevelType w:val="hybridMultilevel"/>
    <w:tmpl w:val="E9F0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E4BFF"/>
    <w:multiLevelType w:val="multilevel"/>
    <w:tmpl w:val="87CA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C45EB"/>
    <w:multiLevelType w:val="hybridMultilevel"/>
    <w:tmpl w:val="1A6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B2D74"/>
    <w:multiLevelType w:val="hybridMultilevel"/>
    <w:tmpl w:val="3548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C706B"/>
    <w:multiLevelType w:val="hybridMultilevel"/>
    <w:tmpl w:val="24D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E0A40"/>
    <w:multiLevelType w:val="hybridMultilevel"/>
    <w:tmpl w:val="CE147A4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</w:num>
  <w:num w:numId="8">
    <w:abstractNumId w:val="4"/>
  </w:num>
  <w:num w:numId="9">
    <w:abstractNumId w:val="15"/>
  </w:num>
  <w:num w:numId="10">
    <w:abstractNumId w:val="32"/>
  </w:num>
  <w:num w:numId="11">
    <w:abstractNumId w:val="34"/>
  </w:num>
  <w:num w:numId="12">
    <w:abstractNumId w:val="16"/>
  </w:num>
  <w:num w:numId="13">
    <w:abstractNumId w:val="20"/>
  </w:num>
  <w:num w:numId="14">
    <w:abstractNumId w:val="31"/>
  </w:num>
  <w:num w:numId="15">
    <w:abstractNumId w:val="24"/>
  </w:num>
  <w:num w:numId="16">
    <w:abstractNumId w:val="35"/>
  </w:num>
  <w:num w:numId="17">
    <w:abstractNumId w:val="18"/>
  </w:num>
  <w:num w:numId="18">
    <w:abstractNumId w:val="13"/>
  </w:num>
  <w:num w:numId="19">
    <w:abstractNumId w:val="21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33"/>
  </w:num>
  <w:num w:numId="26">
    <w:abstractNumId w:val="5"/>
  </w:num>
  <w:num w:numId="27">
    <w:abstractNumId w:val="2"/>
  </w:num>
  <w:num w:numId="28">
    <w:abstractNumId w:val="25"/>
  </w:num>
  <w:num w:numId="29">
    <w:abstractNumId w:val="17"/>
  </w:num>
  <w:num w:numId="30">
    <w:abstractNumId w:val="19"/>
  </w:num>
  <w:num w:numId="31">
    <w:abstractNumId w:val="12"/>
  </w:num>
  <w:num w:numId="32">
    <w:abstractNumId w:val="10"/>
  </w:num>
  <w:num w:numId="33">
    <w:abstractNumId w:val="37"/>
  </w:num>
  <w:num w:numId="34">
    <w:abstractNumId w:val="29"/>
  </w:num>
  <w:num w:numId="35">
    <w:abstractNumId w:val="9"/>
  </w:num>
  <w:num w:numId="36">
    <w:abstractNumId w:val="28"/>
  </w:num>
  <w:num w:numId="37">
    <w:abstractNumId w:val="22"/>
  </w:num>
  <w:num w:numId="38">
    <w:abstractNumId w:val="14"/>
  </w:num>
  <w:num w:numId="39">
    <w:abstractNumId w:val="7"/>
  </w:num>
  <w:num w:numId="40">
    <w:abstractNumId w:val="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E0"/>
    <w:rsid w:val="000114E0"/>
    <w:rsid w:val="00061A6C"/>
    <w:rsid w:val="00063EA9"/>
    <w:rsid w:val="00064978"/>
    <w:rsid w:val="00080D32"/>
    <w:rsid w:val="000845AD"/>
    <w:rsid w:val="00092D9D"/>
    <w:rsid w:val="0009517A"/>
    <w:rsid w:val="001032C3"/>
    <w:rsid w:val="00162D32"/>
    <w:rsid w:val="00163764"/>
    <w:rsid w:val="00166493"/>
    <w:rsid w:val="00170DA0"/>
    <w:rsid w:val="00172E27"/>
    <w:rsid w:val="001864FC"/>
    <w:rsid w:val="001A4CD5"/>
    <w:rsid w:val="001B5337"/>
    <w:rsid w:val="001C0656"/>
    <w:rsid w:val="001C116D"/>
    <w:rsid w:val="00203A3D"/>
    <w:rsid w:val="00207DE9"/>
    <w:rsid w:val="00224914"/>
    <w:rsid w:val="00226EFA"/>
    <w:rsid w:val="002448E9"/>
    <w:rsid w:val="002449F7"/>
    <w:rsid w:val="00255024"/>
    <w:rsid w:val="00271785"/>
    <w:rsid w:val="00293734"/>
    <w:rsid w:val="002A6E24"/>
    <w:rsid w:val="002C022C"/>
    <w:rsid w:val="002F524B"/>
    <w:rsid w:val="003003CD"/>
    <w:rsid w:val="0034637C"/>
    <w:rsid w:val="00396D94"/>
    <w:rsid w:val="003B3A0D"/>
    <w:rsid w:val="003B706C"/>
    <w:rsid w:val="003D4E8F"/>
    <w:rsid w:val="00435CFF"/>
    <w:rsid w:val="00460F59"/>
    <w:rsid w:val="00475BA3"/>
    <w:rsid w:val="00497E0F"/>
    <w:rsid w:val="004E131F"/>
    <w:rsid w:val="004E3496"/>
    <w:rsid w:val="005103DB"/>
    <w:rsid w:val="00520058"/>
    <w:rsid w:val="00526B12"/>
    <w:rsid w:val="00543E24"/>
    <w:rsid w:val="00550A4A"/>
    <w:rsid w:val="00555A0F"/>
    <w:rsid w:val="00572FE5"/>
    <w:rsid w:val="005B2B51"/>
    <w:rsid w:val="005F1ADA"/>
    <w:rsid w:val="005F2F51"/>
    <w:rsid w:val="006234AF"/>
    <w:rsid w:val="00626EAC"/>
    <w:rsid w:val="006350CF"/>
    <w:rsid w:val="00645BE9"/>
    <w:rsid w:val="00646F70"/>
    <w:rsid w:val="006474D1"/>
    <w:rsid w:val="006476AA"/>
    <w:rsid w:val="0066306C"/>
    <w:rsid w:val="00664CEF"/>
    <w:rsid w:val="00690ADE"/>
    <w:rsid w:val="006D45FA"/>
    <w:rsid w:val="006D773C"/>
    <w:rsid w:val="006F2F3F"/>
    <w:rsid w:val="006F490C"/>
    <w:rsid w:val="00700C94"/>
    <w:rsid w:val="00724FFB"/>
    <w:rsid w:val="00725E83"/>
    <w:rsid w:val="00734929"/>
    <w:rsid w:val="00770159"/>
    <w:rsid w:val="00771E48"/>
    <w:rsid w:val="007D669C"/>
    <w:rsid w:val="007E118F"/>
    <w:rsid w:val="008064C0"/>
    <w:rsid w:val="00812481"/>
    <w:rsid w:val="008359B7"/>
    <w:rsid w:val="00837274"/>
    <w:rsid w:val="00840E81"/>
    <w:rsid w:val="00841B84"/>
    <w:rsid w:val="00843A61"/>
    <w:rsid w:val="00850F5C"/>
    <w:rsid w:val="008903B0"/>
    <w:rsid w:val="008A1333"/>
    <w:rsid w:val="008A5212"/>
    <w:rsid w:val="008A641C"/>
    <w:rsid w:val="008B06C6"/>
    <w:rsid w:val="008E2FAE"/>
    <w:rsid w:val="00924C4D"/>
    <w:rsid w:val="00940B9B"/>
    <w:rsid w:val="009639EE"/>
    <w:rsid w:val="00965797"/>
    <w:rsid w:val="009758DE"/>
    <w:rsid w:val="00995582"/>
    <w:rsid w:val="009A2331"/>
    <w:rsid w:val="009B7F03"/>
    <w:rsid w:val="009E004A"/>
    <w:rsid w:val="009E1619"/>
    <w:rsid w:val="009F3DD8"/>
    <w:rsid w:val="009F46C4"/>
    <w:rsid w:val="00A0322E"/>
    <w:rsid w:val="00A07C91"/>
    <w:rsid w:val="00A2198B"/>
    <w:rsid w:val="00A234AF"/>
    <w:rsid w:val="00A739F2"/>
    <w:rsid w:val="00A82909"/>
    <w:rsid w:val="00AB6BA3"/>
    <w:rsid w:val="00AC2F12"/>
    <w:rsid w:val="00AD5F1A"/>
    <w:rsid w:val="00AD606D"/>
    <w:rsid w:val="00AE0697"/>
    <w:rsid w:val="00B17FF9"/>
    <w:rsid w:val="00B6773B"/>
    <w:rsid w:val="00BA2C84"/>
    <w:rsid w:val="00BA576C"/>
    <w:rsid w:val="00BE1F43"/>
    <w:rsid w:val="00BE52FF"/>
    <w:rsid w:val="00BF3248"/>
    <w:rsid w:val="00BF7256"/>
    <w:rsid w:val="00C161D3"/>
    <w:rsid w:val="00C22249"/>
    <w:rsid w:val="00C25E8B"/>
    <w:rsid w:val="00C31921"/>
    <w:rsid w:val="00C36200"/>
    <w:rsid w:val="00C57BD8"/>
    <w:rsid w:val="00C75FD9"/>
    <w:rsid w:val="00C806AB"/>
    <w:rsid w:val="00CA7DA5"/>
    <w:rsid w:val="00CB0110"/>
    <w:rsid w:val="00CB0DD1"/>
    <w:rsid w:val="00D304F8"/>
    <w:rsid w:val="00D3638F"/>
    <w:rsid w:val="00D55277"/>
    <w:rsid w:val="00D83475"/>
    <w:rsid w:val="00D94714"/>
    <w:rsid w:val="00DA21B0"/>
    <w:rsid w:val="00DA2A4F"/>
    <w:rsid w:val="00DE22C9"/>
    <w:rsid w:val="00E737D6"/>
    <w:rsid w:val="00E928B7"/>
    <w:rsid w:val="00EB1072"/>
    <w:rsid w:val="00EB20B5"/>
    <w:rsid w:val="00ED6881"/>
    <w:rsid w:val="00F22AEB"/>
    <w:rsid w:val="00F40156"/>
    <w:rsid w:val="00F57F08"/>
    <w:rsid w:val="00F62F1E"/>
    <w:rsid w:val="00F864CC"/>
    <w:rsid w:val="00F92FCD"/>
    <w:rsid w:val="00FA23D3"/>
    <w:rsid w:val="00FA35FE"/>
    <w:rsid w:val="00FB5AC7"/>
    <w:rsid w:val="00FC3DFF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71F6-382B-424A-99A7-3E8DB0B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14E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064C0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64C0"/>
    <w:pPr>
      <w:widowControl/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4C0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4C0"/>
    <w:pPr>
      <w:widowControl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C0"/>
    <w:pPr>
      <w:widowControl/>
      <w:spacing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4C0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4C0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4C0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4C0"/>
    <w:pPr>
      <w:widowControl/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114E0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114E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0114E0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410">
    <w:name w:val="Мой 14 1 Знак"/>
    <w:aliases w:val="15 Знак"/>
    <w:basedOn w:val="a0"/>
    <w:link w:val="141"/>
    <w:uiPriority w:val="1"/>
    <w:locked/>
    <w:rsid w:val="000114E0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Мой 14 1"/>
    <w:aliases w:val="15"/>
    <w:basedOn w:val="a"/>
    <w:link w:val="1410"/>
    <w:uiPriority w:val="1"/>
    <w:qFormat/>
    <w:rsid w:val="000114E0"/>
    <w:pPr>
      <w:numPr>
        <w:ilvl w:val="1"/>
        <w:numId w:val="1"/>
      </w:numPr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5">
    <w:name w:val="Table Grid"/>
    <w:basedOn w:val="a1"/>
    <w:uiPriority w:val="59"/>
    <w:rsid w:val="000114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114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nhideWhenUsed/>
    <w:rsid w:val="00940B9B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40B9B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94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0B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0B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"/>
    <w:basedOn w:val="a"/>
    <w:uiPriority w:val="99"/>
    <w:semiHidden/>
    <w:unhideWhenUsed/>
    <w:rsid w:val="002C022C"/>
    <w:pPr>
      <w:ind w:left="283" w:hanging="283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2C02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022C"/>
    <w:rPr>
      <w:lang w:val="en-US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locked/>
    <w:rsid w:val="002C022C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unhideWhenUsed/>
    <w:rsid w:val="002C022C"/>
    <w:pPr>
      <w:widowControl/>
      <w:tabs>
        <w:tab w:val="left" w:pos="708"/>
      </w:tabs>
      <w:spacing w:after="120"/>
      <w:ind w:left="283"/>
    </w:pPr>
    <w:rPr>
      <w:sz w:val="24"/>
      <w:szCs w:val="24"/>
      <w:lang w:val="ru-RU"/>
    </w:rPr>
  </w:style>
  <w:style w:type="character" w:customStyle="1" w:styleId="12">
    <w:name w:val="Основной текст с отступом Знак1"/>
    <w:basedOn w:val="a0"/>
    <w:uiPriority w:val="99"/>
    <w:rsid w:val="002C022C"/>
    <w:rPr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9F3D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3DD8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064C0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064C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064C0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64C0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64C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64C0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64C0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customStyle="1" w:styleId="210">
    <w:name w:val="Основной текст 21"/>
    <w:basedOn w:val="a"/>
    <w:rsid w:val="008064C0"/>
    <w:pPr>
      <w:widowControl/>
      <w:spacing w:after="200" w:line="276" w:lineRule="auto"/>
      <w:ind w:firstLine="709"/>
    </w:pPr>
    <w:rPr>
      <w:rFonts w:asciiTheme="majorHAnsi" w:eastAsiaTheme="majorEastAsia" w:hAnsiTheme="majorHAnsi" w:cs="Courier New"/>
      <w:sz w:val="24"/>
      <w:szCs w:val="24"/>
      <w:lang w:eastAsia="ar-SA" w:bidi="en-US"/>
    </w:rPr>
  </w:style>
  <w:style w:type="paragraph" w:styleId="ab">
    <w:name w:val="Title"/>
    <w:basedOn w:val="a"/>
    <w:next w:val="a"/>
    <w:link w:val="ac"/>
    <w:uiPriority w:val="10"/>
    <w:qFormat/>
    <w:rsid w:val="008064C0"/>
    <w:pPr>
      <w:widowControl/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ac">
    <w:name w:val="Название Знак"/>
    <w:basedOn w:val="a0"/>
    <w:link w:val="ab"/>
    <w:uiPriority w:val="10"/>
    <w:rsid w:val="008064C0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ae">
    <w:name w:val="Подзаголовок Знак"/>
    <w:basedOn w:val="a0"/>
    <w:link w:val="ad"/>
    <w:uiPriority w:val="11"/>
    <w:rsid w:val="008064C0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">
    <w:name w:val="Strong"/>
    <w:uiPriority w:val="22"/>
    <w:qFormat/>
    <w:rsid w:val="008064C0"/>
    <w:rPr>
      <w:b/>
      <w:bCs/>
    </w:rPr>
  </w:style>
  <w:style w:type="character" w:styleId="af0">
    <w:name w:val="Emphasis"/>
    <w:uiPriority w:val="20"/>
    <w:qFormat/>
    <w:rsid w:val="008064C0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27">
    <w:name w:val="Цитата 2 Знак"/>
    <w:basedOn w:val="a0"/>
    <w:link w:val="26"/>
    <w:uiPriority w:val="29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8064C0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3">
    <w:name w:val="Subtle Emphasis"/>
    <w:uiPriority w:val="19"/>
    <w:qFormat/>
    <w:rsid w:val="008064C0"/>
    <w:rPr>
      <w:i/>
      <w:iCs/>
    </w:rPr>
  </w:style>
  <w:style w:type="character" w:styleId="af4">
    <w:name w:val="Intense Emphasis"/>
    <w:uiPriority w:val="21"/>
    <w:qFormat/>
    <w:rsid w:val="008064C0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8064C0"/>
    <w:rPr>
      <w:smallCaps/>
    </w:rPr>
  </w:style>
  <w:style w:type="character" w:styleId="af6">
    <w:name w:val="Intense Reference"/>
    <w:uiPriority w:val="32"/>
    <w:qFormat/>
    <w:rsid w:val="008064C0"/>
    <w:rPr>
      <w:b/>
      <w:bCs/>
      <w:smallCaps/>
    </w:rPr>
  </w:style>
  <w:style w:type="character" w:styleId="af7">
    <w:name w:val="Book Title"/>
    <w:basedOn w:val="a0"/>
    <w:uiPriority w:val="33"/>
    <w:qFormat/>
    <w:rsid w:val="008064C0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064C0"/>
    <w:pPr>
      <w:outlineLvl w:val="9"/>
    </w:pPr>
  </w:style>
  <w:style w:type="paragraph" w:styleId="31">
    <w:name w:val="List Bullet 3"/>
    <w:basedOn w:val="a"/>
    <w:autoRedefine/>
    <w:rsid w:val="00EB1072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359B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59B7"/>
    <w:rPr>
      <w:rFonts w:ascii="Segoe UI" w:hAnsi="Segoe UI" w:cs="Segoe UI"/>
      <w:sz w:val="18"/>
      <w:szCs w:val="18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8A641C"/>
  </w:style>
  <w:style w:type="character" w:customStyle="1" w:styleId="28">
    <w:name w:val="Основной текст (2)_"/>
    <w:basedOn w:val="a0"/>
    <w:link w:val="211"/>
    <w:uiPriority w:val="99"/>
    <w:rsid w:val="008A64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8"/>
    <w:uiPriority w:val="99"/>
    <w:rsid w:val="008A641C"/>
    <w:pPr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14">
    <w:name w:val="Основной текст Знак1"/>
    <w:basedOn w:val="a0"/>
    <w:uiPriority w:val="99"/>
    <w:rsid w:val="008A641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b">
    <w:name w:val="Колонтитул_"/>
    <w:basedOn w:val="a0"/>
    <w:link w:val="15"/>
    <w:uiPriority w:val="99"/>
    <w:rsid w:val="008A64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">
    <w:name w:val="Колонтитул1"/>
    <w:basedOn w:val="a"/>
    <w:link w:val="afb"/>
    <w:uiPriority w:val="99"/>
    <w:rsid w:val="008A641C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110">
    <w:name w:val="Основной текст (11)_"/>
    <w:basedOn w:val="a0"/>
    <w:link w:val="111"/>
    <w:uiPriority w:val="99"/>
    <w:rsid w:val="008A641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8A641C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7"/>
      <w:szCs w:val="27"/>
      <w:lang w:val="ru-RU"/>
    </w:rPr>
  </w:style>
  <w:style w:type="character" w:customStyle="1" w:styleId="afc">
    <w:name w:val="Колонтитул"/>
    <w:basedOn w:val="afb"/>
    <w:uiPriority w:val="99"/>
    <w:rsid w:val="008A641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d">
    <w:name w:val="Подпись к таблице_"/>
    <w:basedOn w:val="a0"/>
    <w:link w:val="16"/>
    <w:uiPriority w:val="99"/>
    <w:rsid w:val="008A641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Подпись к таблице1"/>
    <w:basedOn w:val="a"/>
    <w:link w:val="afd"/>
    <w:uiPriority w:val="99"/>
    <w:rsid w:val="008A641C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  <w:lang w:val="ru-RU"/>
    </w:rPr>
  </w:style>
  <w:style w:type="character" w:customStyle="1" w:styleId="afe">
    <w:name w:val="Подпись к таблице"/>
    <w:basedOn w:val="afd"/>
    <w:uiPriority w:val="99"/>
    <w:rsid w:val="008A641C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8A6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pt">
    <w:name w:val="Основной текст + 10 pt"/>
    <w:aliases w:val="Полужирный2"/>
    <w:basedOn w:val="14"/>
    <w:uiPriority w:val="99"/>
    <w:rsid w:val="008A641C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4pt">
    <w:name w:val="Основной текст + 4 pt"/>
    <w:basedOn w:val="14"/>
    <w:uiPriority w:val="99"/>
    <w:rsid w:val="008A641C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rsid w:val="008A641C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8A641C"/>
    <w:pPr>
      <w:shd w:val="clear" w:color="auto" w:fill="FFFFFF"/>
      <w:spacing w:before="180" w:line="250" w:lineRule="exact"/>
      <w:jc w:val="both"/>
    </w:pPr>
    <w:rPr>
      <w:rFonts w:ascii="Times New Roman" w:hAnsi="Times New Roman" w:cs="Times New Roman"/>
      <w:sz w:val="11"/>
      <w:szCs w:val="11"/>
      <w:lang w:val="ru-RU"/>
    </w:rPr>
  </w:style>
  <w:style w:type="character" w:customStyle="1" w:styleId="aff">
    <w:name w:val="Верхний колонтитул Знак"/>
    <w:basedOn w:val="a0"/>
    <w:link w:val="aff0"/>
    <w:uiPriority w:val="99"/>
    <w:rsid w:val="008A641C"/>
    <w:rPr>
      <w:rFonts w:asciiTheme="majorHAnsi" w:eastAsiaTheme="majorEastAsia" w:hAnsiTheme="majorHAnsi" w:cstheme="majorBidi"/>
      <w:lang w:val="en-US" w:bidi="en-US"/>
    </w:rPr>
  </w:style>
  <w:style w:type="paragraph" w:styleId="aff0">
    <w:name w:val="header"/>
    <w:basedOn w:val="a"/>
    <w:link w:val="aff"/>
    <w:uiPriority w:val="99"/>
    <w:unhideWhenUsed/>
    <w:rsid w:val="008A641C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lang w:bidi="en-US"/>
    </w:rPr>
  </w:style>
  <w:style w:type="character" w:customStyle="1" w:styleId="17">
    <w:name w:val="Верхний колонтитул Знак1"/>
    <w:basedOn w:val="a0"/>
    <w:uiPriority w:val="99"/>
    <w:semiHidden/>
    <w:rsid w:val="008A641C"/>
    <w:rPr>
      <w:lang w:val="en-US"/>
    </w:rPr>
  </w:style>
  <w:style w:type="character" w:customStyle="1" w:styleId="aff1">
    <w:name w:val="Нижний колонтитул Знак"/>
    <w:basedOn w:val="a0"/>
    <w:link w:val="aff2"/>
    <w:uiPriority w:val="99"/>
    <w:rsid w:val="008A641C"/>
    <w:rPr>
      <w:rFonts w:asciiTheme="majorHAnsi" w:eastAsiaTheme="majorEastAsia" w:hAnsiTheme="majorHAnsi" w:cstheme="majorBidi"/>
      <w:lang w:val="en-US" w:bidi="en-US"/>
    </w:rPr>
  </w:style>
  <w:style w:type="paragraph" w:styleId="aff2">
    <w:name w:val="footer"/>
    <w:basedOn w:val="a"/>
    <w:link w:val="aff1"/>
    <w:uiPriority w:val="99"/>
    <w:unhideWhenUsed/>
    <w:rsid w:val="008A641C"/>
    <w:pPr>
      <w:widowControl/>
      <w:tabs>
        <w:tab w:val="center" w:pos="4677"/>
        <w:tab w:val="right" w:pos="9355"/>
      </w:tabs>
    </w:pPr>
    <w:rPr>
      <w:rFonts w:asciiTheme="majorHAnsi" w:eastAsiaTheme="majorEastAsia" w:hAnsiTheme="majorHAnsi" w:cstheme="majorBidi"/>
      <w:lang w:bidi="en-US"/>
    </w:rPr>
  </w:style>
  <w:style w:type="character" w:customStyle="1" w:styleId="18">
    <w:name w:val="Нижний колонтитул Знак1"/>
    <w:basedOn w:val="a0"/>
    <w:uiPriority w:val="99"/>
    <w:semiHidden/>
    <w:rsid w:val="008A641C"/>
    <w:rPr>
      <w:lang w:val="en-US"/>
    </w:rPr>
  </w:style>
  <w:style w:type="character" w:customStyle="1" w:styleId="19">
    <w:name w:val="Название Знак1"/>
    <w:basedOn w:val="a0"/>
    <w:uiPriority w:val="10"/>
    <w:rsid w:val="008A6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Текст выноски Знак1"/>
    <w:basedOn w:val="a0"/>
    <w:uiPriority w:val="99"/>
    <w:semiHidden/>
    <w:rsid w:val="008A641C"/>
    <w:rPr>
      <w:rFonts w:ascii="Tahoma" w:hAnsi="Tahoma" w:cs="Tahoma"/>
      <w:sz w:val="16"/>
      <w:szCs w:val="16"/>
    </w:rPr>
  </w:style>
  <w:style w:type="character" w:customStyle="1" w:styleId="2Exact">
    <w:name w:val="Подпись к картинке (2) Exact"/>
    <w:basedOn w:val="a0"/>
    <w:link w:val="29"/>
    <w:uiPriority w:val="99"/>
    <w:locked/>
    <w:rsid w:val="008A641C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9">
    <w:name w:val="Подпись к картинке (2)"/>
    <w:basedOn w:val="a"/>
    <w:link w:val="2Exact"/>
    <w:uiPriority w:val="99"/>
    <w:rsid w:val="008A641C"/>
    <w:pPr>
      <w:shd w:val="clear" w:color="auto" w:fill="FFFFFF"/>
      <w:spacing w:before="60" w:line="240" w:lineRule="atLeast"/>
    </w:pPr>
    <w:rPr>
      <w:rFonts w:ascii="Times New Roman" w:hAnsi="Times New Roman" w:cs="Times New Roman"/>
      <w:spacing w:val="2"/>
      <w:sz w:val="14"/>
      <w:szCs w:val="14"/>
    </w:rPr>
  </w:style>
  <w:style w:type="paragraph" w:customStyle="1" w:styleId="paragraph">
    <w:name w:val="paragraph"/>
    <w:basedOn w:val="a"/>
    <w:rsid w:val="008A64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8A641C"/>
  </w:style>
  <w:style w:type="character" w:customStyle="1" w:styleId="eop">
    <w:name w:val="eop"/>
    <w:basedOn w:val="a0"/>
    <w:rsid w:val="008A641C"/>
  </w:style>
  <w:style w:type="character" w:customStyle="1" w:styleId="scxw160770554">
    <w:name w:val="scxw160770554"/>
    <w:basedOn w:val="a0"/>
    <w:rsid w:val="008A641C"/>
  </w:style>
  <w:style w:type="character" w:customStyle="1" w:styleId="spellingerror">
    <w:name w:val="spellingerror"/>
    <w:basedOn w:val="a0"/>
    <w:rsid w:val="008A641C"/>
  </w:style>
  <w:style w:type="character" w:customStyle="1" w:styleId="contextualspellingandgrammarerror">
    <w:name w:val="contextualspellingandgrammarerror"/>
    <w:basedOn w:val="a0"/>
    <w:rsid w:val="008A641C"/>
  </w:style>
  <w:style w:type="numbering" w:customStyle="1" w:styleId="112">
    <w:name w:val="Нет списка11"/>
    <w:next w:val="a2"/>
    <w:uiPriority w:val="99"/>
    <w:semiHidden/>
    <w:unhideWhenUsed/>
    <w:rsid w:val="008A641C"/>
  </w:style>
  <w:style w:type="table" w:customStyle="1" w:styleId="1b">
    <w:name w:val="Сетка таблицы1"/>
    <w:basedOn w:val="a1"/>
    <w:next w:val="a5"/>
    <w:uiPriority w:val="39"/>
    <w:rsid w:val="008A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E415-448D-40C0-848A-52E9990B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15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</cp:lastModifiedBy>
  <cp:revision>41</cp:revision>
  <cp:lastPrinted>2018-02-02T03:39:00Z</cp:lastPrinted>
  <dcterms:created xsi:type="dcterms:W3CDTF">2017-06-01T06:36:00Z</dcterms:created>
  <dcterms:modified xsi:type="dcterms:W3CDTF">2020-11-24T01:28:00Z</dcterms:modified>
</cp:coreProperties>
</file>